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D9" w:rsidRPr="00C61ED9" w:rsidRDefault="00C61ED9" w:rsidP="00C61ED9">
      <w:pPr>
        <w:spacing w:after="60" w:line="240" w:lineRule="auto"/>
        <w:jc w:val="center"/>
        <w:rPr>
          <w:rFonts w:ascii="Arial" w:hAnsi="Arial" w:cs="Arial"/>
          <w:color w:val="000000"/>
          <w:sz w:val="36"/>
          <w:szCs w:val="36"/>
        </w:rPr>
      </w:pPr>
      <w:r w:rsidRPr="00C61ED9">
        <w:rPr>
          <w:rFonts w:ascii="Arial" w:hAnsi="Arial" w:cs="Arial"/>
          <w:color w:val="000000"/>
          <w:sz w:val="36"/>
          <w:szCs w:val="36"/>
        </w:rPr>
        <w:t>HIPAA</w:t>
      </w:r>
    </w:p>
    <w:p w:rsidR="00586CAB" w:rsidRDefault="007C7232" w:rsidP="00C61ED9">
      <w:pPr>
        <w:jc w:val="center"/>
        <w:rPr>
          <w:rFonts w:ascii="Arial" w:hAnsi="Arial" w:cs="Arial"/>
          <w:color w:val="000000"/>
          <w:sz w:val="36"/>
          <w:szCs w:val="36"/>
        </w:rPr>
      </w:pPr>
      <w:r w:rsidRPr="007C7232">
        <w:rPr>
          <w:rFonts w:ascii="Arial" w:hAnsi="Arial" w:cs="Arial"/>
          <w:color w:val="000000"/>
          <w:sz w:val="36"/>
          <w:szCs w:val="36"/>
        </w:rPr>
        <w:t>Business Associate Contract</w:t>
      </w:r>
    </w:p>
    <w:p w:rsidR="007C7232" w:rsidRPr="007C7232" w:rsidRDefault="007C7232" w:rsidP="00324263">
      <w:pPr>
        <w:jc w:val="center"/>
        <w:rPr>
          <w:rFonts w:ascii="Arial" w:hAnsi="Arial" w:cs="Arial"/>
          <w:color w:val="000000"/>
          <w:sz w:val="36"/>
          <w:szCs w:val="36"/>
        </w:rPr>
      </w:pPr>
      <w:r w:rsidRPr="00015E53">
        <w:rPr>
          <w:rFonts w:ascii="Arial" w:hAnsi="Arial" w:cs="Arial"/>
          <w:color w:val="000000"/>
          <w:szCs w:val="20"/>
        </w:rPr>
        <w:t>This Agreement is made</w:t>
      </w:r>
      <w:r w:rsidR="00324263">
        <w:rPr>
          <w:rFonts w:ascii="Arial" w:hAnsi="Arial" w:cs="Arial"/>
          <w:color w:val="000000"/>
          <w:szCs w:val="20"/>
        </w:rPr>
        <w:t xml:space="preserve"> on </w:t>
      </w:r>
      <w:r w:rsidR="00324263" w:rsidRPr="00EC19D2">
        <w:rPr>
          <w:rFonts w:ascii="Arial" w:hAnsi="Arial" w:cs="Arial"/>
          <w:color w:val="000000"/>
          <w:szCs w:val="20"/>
          <w:highlight w:val="yellow"/>
        </w:rPr>
        <w:t>________________</w:t>
      </w:r>
      <w:r w:rsidR="00324263">
        <w:rPr>
          <w:rFonts w:ascii="Arial" w:hAnsi="Arial" w:cs="Arial"/>
          <w:color w:val="000000"/>
          <w:szCs w:val="20"/>
        </w:rPr>
        <w:t>.</w:t>
      </w:r>
    </w:p>
    <w:p w:rsidR="0020681E" w:rsidRDefault="00586CAB" w:rsidP="0020681E">
      <w:pPr>
        <w:spacing w:after="0" w:line="240" w:lineRule="auto"/>
        <w:rPr>
          <w:rFonts w:ascii="Arial" w:hAnsi="Arial" w:cs="Arial"/>
          <w:color w:val="000000"/>
          <w:sz w:val="28"/>
          <w:szCs w:val="28"/>
        </w:rPr>
      </w:pPr>
      <w:r w:rsidRPr="00015E53">
        <w:rPr>
          <w:rFonts w:ascii="Arial" w:hAnsi="Arial" w:cs="Arial"/>
          <w:color w:val="000000"/>
          <w:szCs w:val="20"/>
        </w:rPr>
        <w:t>BETWEEN:</w:t>
      </w:r>
      <w:r w:rsidR="00015E53">
        <w:rPr>
          <w:rFonts w:ascii="Arial" w:hAnsi="Arial" w:cs="Arial"/>
          <w:color w:val="000000"/>
          <w:szCs w:val="20"/>
        </w:rPr>
        <w:t xml:space="preserve">              </w:t>
      </w:r>
      <w:r w:rsidR="0020681E" w:rsidRPr="00015E53">
        <w:rPr>
          <w:rFonts w:ascii="Arial" w:hAnsi="Arial" w:cs="Arial"/>
          <w:color w:val="000000"/>
          <w:sz w:val="32"/>
          <w:szCs w:val="32"/>
        </w:rPr>
        <w:t xml:space="preserve">  </w:t>
      </w:r>
      <w:r w:rsidR="00EC19D2">
        <w:rPr>
          <w:rFonts w:ascii="Arial" w:hAnsi="Arial" w:cs="Arial"/>
          <w:color w:val="000000"/>
          <w:sz w:val="32"/>
          <w:szCs w:val="32"/>
        </w:rPr>
        <w:t xml:space="preserve">     </w:t>
      </w:r>
      <w:r w:rsidR="00EC19D2">
        <w:rPr>
          <w:rFonts w:ascii="Arial" w:hAnsi="Arial" w:cs="Arial"/>
          <w:color w:val="000000"/>
          <w:sz w:val="28"/>
          <w:szCs w:val="28"/>
        </w:rPr>
        <w:t>Live Conference Pro, LLC.</w:t>
      </w:r>
      <w:r w:rsidR="0020681E" w:rsidRPr="007C7232">
        <w:rPr>
          <w:rFonts w:ascii="Arial" w:hAnsi="Arial" w:cs="Arial"/>
          <w:color w:val="000000"/>
          <w:sz w:val="28"/>
          <w:szCs w:val="28"/>
        </w:rPr>
        <w:t xml:space="preserve"> (</w:t>
      </w:r>
      <w:r w:rsidR="00EC19D2">
        <w:rPr>
          <w:rFonts w:ascii="Arial" w:hAnsi="Arial" w:cs="Arial"/>
          <w:color w:val="000000"/>
          <w:sz w:val="28"/>
          <w:szCs w:val="28"/>
        </w:rPr>
        <w:t>LCP</w:t>
      </w:r>
      <w:r w:rsidR="0020681E" w:rsidRPr="007C7232">
        <w:rPr>
          <w:rFonts w:ascii="Arial" w:hAnsi="Arial" w:cs="Arial"/>
          <w:color w:val="000000"/>
          <w:sz w:val="28"/>
          <w:szCs w:val="28"/>
        </w:rPr>
        <w:t>)</w:t>
      </w:r>
    </w:p>
    <w:p w:rsidR="00EC19D2" w:rsidRPr="00015E53" w:rsidRDefault="00EC19D2" w:rsidP="0020681E">
      <w:pPr>
        <w:spacing w:after="0" w:line="240" w:lineRule="auto"/>
        <w:rPr>
          <w:rFonts w:ascii="Arial" w:hAnsi="Arial" w:cs="Arial"/>
          <w:color w:val="000000"/>
          <w:szCs w:val="20"/>
        </w:rPr>
      </w:pPr>
    </w:p>
    <w:p w:rsidR="0020681E" w:rsidRPr="00015E53" w:rsidRDefault="0020681E" w:rsidP="0020681E">
      <w:pPr>
        <w:spacing w:after="0" w:line="240" w:lineRule="auto"/>
        <w:jc w:val="center"/>
        <w:rPr>
          <w:rFonts w:ascii="Arial" w:hAnsi="Arial" w:cs="Arial"/>
          <w:color w:val="000000"/>
          <w:szCs w:val="20"/>
        </w:rPr>
      </w:pPr>
      <w:r w:rsidRPr="00015E53">
        <w:rPr>
          <w:rFonts w:ascii="Arial" w:hAnsi="Arial" w:cs="Arial"/>
          <w:color w:val="000000"/>
          <w:szCs w:val="20"/>
        </w:rPr>
        <w:t>Owned and operated by</w:t>
      </w:r>
    </w:p>
    <w:p w:rsidR="00586CAB" w:rsidRPr="00015E53" w:rsidRDefault="00EC19D2" w:rsidP="0020681E">
      <w:pPr>
        <w:spacing w:after="0" w:line="240" w:lineRule="auto"/>
        <w:jc w:val="center"/>
        <w:rPr>
          <w:rFonts w:ascii="Arial" w:hAnsi="Arial" w:cs="Arial"/>
          <w:color w:val="000000"/>
          <w:szCs w:val="20"/>
        </w:rPr>
      </w:pPr>
      <w:r>
        <w:rPr>
          <w:rFonts w:ascii="Arial" w:hAnsi="Arial" w:cs="Arial"/>
          <w:i/>
          <w:color w:val="000000"/>
          <w:szCs w:val="20"/>
        </w:rPr>
        <w:t>Live Conference Pro, LLC.</w:t>
      </w:r>
    </w:p>
    <w:p w:rsidR="00586CAB" w:rsidRPr="00015E53" w:rsidRDefault="00586CAB" w:rsidP="00015E53">
      <w:pPr>
        <w:spacing w:after="0" w:line="240" w:lineRule="auto"/>
        <w:jc w:val="center"/>
        <w:rPr>
          <w:rFonts w:ascii="Arial" w:hAnsi="Arial" w:cs="Arial"/>
          <w:color w:val="000000"/>
          <w:szCs w:val="20"/>
        </w:rPr>
      </w:pPr>
      <w:r w:rsidRPr="00015E53">
        <w:rPr>
          <w:rFonts w:ascii="Arial" w:hAnsi="Arial" w:cs="Arial"/>
          <w:color w:val="000000"/>
          <w:szCs w:val="20"/>
        </w:rPr>
        <w:t xml:space="preserve"> of </w:t>
      </w:r>
      <w:r w:rsidR="00EC19D2">
        <w:rPr>
          <w:rFonts w:ascii="Arial" w:hAnsi="Arial" w:cs="Arial"/>
          <w:color w:val="000000"/>
          <w:szCs w:val="20"/>
        </w:rPr>
        <w:t>819 Crystal Dr.</w:t>
      </w:r>
      <w:r w:rsidRPr="00015E53">
        <w:rPr>
          <w:rFonts w:ascii="Arial" w:hAnsi="Arial" w:cs="Arial"/>
          <w:color w:val="000000"/>
          <w:szCs w:val="20"/>
        </w:rPr>
        <w:t xml:space="preserve">, </w:t>
      </w:r>
    </w:p>
    <w:p w:rsidR="00586CAB" w:rsidRPr="00015E53" w:rsidRDefault="00EC19D2" w:rsidP="001B37EF">
      <w:pPr>
        <w:spacing w:after="120" w:line="240" w:lineRule="auto"/>
        <w:jc w:val="center"/>
        <w:rPr>
          <w:rFonts w:ascii="Arial" w:hAnsi="Arial" w:cs="Arial"/>
          <w:color w:val="000000"/>
          <w:szCs w:val="20"/>
        </w:rPr>
      </w:pPr>
      <w:r>
        <w:rPr>
          <w:rFonts w:ascii="Arial" w:hAnsi="Arial" w:cs="Arial"/>
          <w:color w:val="000000"/>
          <w:szCs w:val="20"/>
        </w:rPr>
        <w:t>St. George</w:t>
      </w:r>
      <w:r w:rsidR="00586CAB" w:rsidRPr="00015E53">
        <w:rPr>
          <w:rFonts w:ascii="Arial" w:hAnsi="Arial" w:cs="Arial"/>
          <w:color w:val="000000"/>
          <w:szCs w:val="20"/>
        </w:rPr>
        <w:t xml:space="preserve">, </w:t>
      </w:r>
      <w:r>
        <w:rPr>
          <w:rFonts w:ascii="Arial" w:hAnsi="Arial" w:cs="Arial"/>
          <w:color w:val="000000"/>
          <w:szCs w:val="20"/>
        </w:rPr>
        <w:t>Utah</w:t>
      </w:r>
      <w:r w:rsidR="00586CAB" w:rsidRPr="00015E53">
        <w:rPr>
          <w:rFonts w:ascii="Arial" w:hAnsi="Arial" w:cs="Arial"/>
          <w:color w:val="000000"/>
          <w:szCs w:val="20"/>
        </w:rPr>
        <w:t xml:space="preserve">, </w:t>
      </w:r>
      <w:r>
        <w:rPr>
          <w:rFonts w:ascii="Arial" w:hAnsi="Arial" w:cs="Arial"/>
          <w:color w:val="000000"/>
          <w:szCs w:val="20"/>
        </w:rPr>
        <w:t>84770  U.S.A.</w:t>
      </w:r>
    </w:p>
    <w:p w:rsidR="00586CAB" w:rsidRDefault="00586CAB" w:rsidP="007C7232">
      <w:pPr>
        <w:spacing w:after="0" w:line="240" w:lineRule="auto"/>
        <w:jc w:val="center"/>
        <w:rPr>
          <w:rFonts w:ascii="Arial" w:hAnsi="Arial" w:cs="Arial"/>
          <w:color w:val="000000"/>
          <w:szCs w:val="20"/>
        </w:rPr>
      </w:pPr>
      <w:r w:rsidRPr="00015E53">
        <w:rPr>
          <w:rFonts w:ascii="Arial" w:hAnsi="Arial" w:cs="Arial"/>
          <w:color w:val="000000"/>
          <w:szCs w:val="20"/>
        </w:rPr>
        <w:t>("Business Associate")</w:t>
      </w:r>
    </w:p>
    <w:p w:rsidR="00EC19D2" w:rsidRPr="00015E53" w:rsidRDefault="00EC19D2" w:rsidP="007C7232">
      <w:pPr>
        <w:spacing w:after="0" w:line="240" w:lineRule="auto"/>
        <w:jc w:val="center"/>
        <w:rPr>
          <w:rFonts w:ascii="Arial" w:hAnsi="Arial" w:cs="Arial"/>
          <w:color w:val="000000"/>
          <w:szCs w:val="20"/>
        </w:rPr>
      </w:pPr>
    </w:p>
    <w:p w:rsidR="00586CAB" w:rsidRPr="00015E53" w:rsidRDefault="00586CAB" w:rsidP="00586CAB">
      <w:pPr>
        <w:jc w:val="center"/>
        <w:rPr>
          <w:rFonts w:ascii="Arial" w:hAnsi="Arial" w:cs="Arial"/>
          <w:color w:val="000000"/>
          <w:szCs w:val="20"/>
        </w:rPr>
      </w:pPr>
      <w:r w:rsidRPr="00015E53">
        <w:rPr>
          <w:rFonts w:ascii="Arial" w:hAnsi="Arial" w:cs="Arial"/>
          <w:color w:val="000000"/>
          <w:szCs w:val="20"/>
        </w:rPr>
        <w:t>- and -</w:t>
      </w:r>
    </w:p>
    <w:p w:rsidR="00586CAB" w:rsidRPr="00EC19D2" w:rsidRDefault="00AC4073" w:rsidP="00AC4073">
      <w:pPr>
        <w:spacing w:after="120" w:line="240" w:lineRule="auto"/>
        <w:ind w:left="2160"/>
        <w:rPr>
          <w:rFonts w:ascii="Arial" w:hAnsi="Arial" w:cs="Arial"/>
          <w:color w:val="000000"/>
          <w:sz w:val="20"/>
          <w:szCs w:val="20"/>
          <w:highlight w:val="yellow"/>
        </w:rPr>
      </w:pPr>
      <w:r w:rsidRPr="00EC19D2">
        <w:rPr>
          <w:rFonts w:ascii="Arial" w:hAnsi="Arial" w:cs="Arial"/>
          <w:color w:val="000000"/>
          <w:sz w:val="20"/>
          <w:szCs w:val="20"/>
          <w:highlight w:val="yellow"/>
        </w:rPr>
        <w:t xml:space="preserve">Name: </w:t>
      </w:r>
      <w:r w:rsidR="00324263" w:rsidRPr="00EC19D2">
        <w:rPr>
          <w:rFonts w:ascii="Arial" w:hAnsi="Arial" w:cs="Arial"/>
          <w:color w:val="000000"/>
          <w:sz w:val="20"/>
          <w:szCs w:val="20"/>
          <w:highlight w:val="yellow"/>
        </w:rPr>
        <w:t>____________________________________</w:t>
      </w:r>
      <w:r w:rsidRPr="00EC19D2">
        <w:rPr>
          <w:rFonts w:ascii="Arial" w:hAnsi="Arial" w:cs="Arial"/>
          <w:color w:val="000000"/>
          <w:sz w:val="20"/>
          <w:szCs w:val="20"/>
          <w:highlight w:val="yellow"/>
        </w:rPr>
        <w:t>____________</w:t>
      </w:r>
    </w:p>
    <w:p w:rsidR="00343BF0" w:rsidRPr="00EC19D2" w:rsidRDefault="00AC4073" w:rsidP="00AC4073">
      <w:pPr>
        <w:spacing w:after="120" w:line="240" w:lineRule="auto"/>
        <w:ind w:left="2160"/>
        <w:rPr>
          <w:rFonts w:ascii="Arial" w:hAnsi="Arial" w:cs="Arial"/>
          <w:color w:val="000000"/>
          <w:sz w:val="20"/>
          <w:szCs w:val="20"/>
          <w:highlight w:val="yellow"/>
        </w:rPr>
      </w:pPr>
      <w:r w:rsidRPr="00EC19D2">
        <w:rPr>
          <w:rFonts w:ascii="Arial" w:hAnsi="Arial" w:cs="Arial"/>
          <w:color w:val="000000"/>
          <w:sz w:val="20"/>
          <w:szCs w:val="20"/>
          <w:highlight w:val="yellow"/>
        </w:rPr>
        <w:t xml:space="preserve">Address: </w:t>
      </w:r>
      <w:r w:rsidR="00324263" w:rsidRPr="00EC19D2">
        <w:rPr>
          <w:rFonts w:ascii="Arial" w:hAnsi="Arial" w:cs="Arial"/>
          <w:color w:val="000000"/>
          <w:sz w:val="20"/>
          <w:szCs w:val="20"/>
          <w:highlight w:val="yellow"/>
        </w:rPr>
        <w:t>____________________________________</w:t>
      </w:r>
      <w:r w:rsidRPr="00EC19D2">
        <w:rPr>
          <w:rFonts w:ascii="Arial" w:hAnsi="Arial" w:cs="Arial"/>
          <w:color w:val="000000"/>
          <w:sz w:val="20"/>
          <w:szCs w:val="20"/>
          <w:highlight w:val="yellow"/>
        </w:rPr>
        <w:t>__________</w:t>
      </w:r>
    </w:p>
    <w:p w:rsidR="00343BF0" w:rsidRPr="001B37EF" w:rsidRDefault="00AC4073" w:rsidP="00AC4073">
      <w:pPr>
        <w:spacing w:after="120" w:line="240" w:lineRule="auto"/>
        <w:ind w:left="2160"/>
        <w:rPr>
          <w:rFonts w:ascii="Arial" w:hAnsi="Arial" w:cs="Arial"/>
          <w:color w:val="000000"/>
          <w:sz w:val="20"/>
          <w:szCs w:val="20"/>
        </w:rPr>
      </w:pPr>
      <w:r w:rsidRPr="00EC19D2">
        <w:rPr>
          <w:rFonts w:ascii="Arial" w:hAnsi="Arial" w:cs="Arial"/>
          <w:color w:val="000000"/>
          <w:sz w:val="20"/>
          <w:szCs w:val="20"/>
          <w:highlight w:val="yellow"/>
        </w:rPr>
        <w:t xml:space="preserve">City, State, Zip Code: </w:t>
      </w:r>
      <w:r w:rsidR="00324263" w:rsidRPr="00EC19D2">
        <w:rPr>
          <w:rFonts w:ascii="Arial" w:hAnsi="Arial" w:cs="Arial"/>
          <w:color w:val="000000"/>
          <w:sz w:val="20"/>
          <w:szCs w:val="20"/>
          <w:highlight w:val="yellow"/>
        </w:rPr>
        <w:t>____________________________________</w:t>
      </w:r>
    </w:p>
    <w:p w:rsidR="00586CAB" w:rsidRPr="00015E53" w:rsidRDefault="00015E53" w:rsidP="00586CAB">
      <w:pPr>
        <w:jc w:val="center"/>
        <w:rPr>
          <w:rFonts w:ascii="Arial" w:hAnsi="Arial" w:cs="Arial"/>
          <w:color w:val="000000"/>
          <w:szCs w:val="20"/>
        </w:rPr>
      </w:pPr>
      <w:bookmarkStart w:id="0" w:name="OLE_LINK2"/>
      <w:r>
        <w:rPr>
          <w:rFonts w:ascii="Arial" w:hAnsi="Arial" w:cs="Arial"/>
          <w:color w:val="000000"/>
          <w:szCs w:val="20"/>
        </w:rPr>
        <w:t>(</w:t>
      </w:r>
      <w:r w:rsidR="00343BF0" w:rsidRPr="00015E53">
        <w:rPr>
          <w:rFonts w:ascii="Arial" w:hAnsi="Arial" w:cs="Arial"/>
          <w:color w:val="000000"/>
          <w:szCs w:val="20"/>
        </w:rPr>
        <w:t>“Covered Entit</w:t>
      </w:r>
      <w:r w:rsidR="00586CAB" w:rsidRPr="00015E53">
        <w:rPr>
          <w:rFonts w:ascii="Arial" w:hAnsi="Arial" w:cs="Arial"/>
          <w:color w:val="000000"/>
          <w:szCs w:val="20"/>
        </w:rPr>
        <w:t>y</w:t>
      </w:r>
      <w:r w:rsidR="00343BF0" w:rsidRPr="00015E53">
        <w:rPr>
          <w:rFonts w:ascii="Arial" w:hAnsi="Arial" w:cs="Arial"/>
          <w:color w:val="000000"/>
          <w:szCs w:val="20"/>
        </w:rPr>
        <w:t>”</w:t>
      </w:r>
      <w:r>
        <w:rPr>
          <w:rFonts w:ascii="Arial" w:hAnsi="Arial" w:cs="Arial"/>
          <w:color w:val="000000"/>
          <w:szCs w:val="20"/>
        </w:rPr>
        <w:t>)</w:t>
      </w:r>
      <w:r w:rsidR="001B37EF" w:rsidRPr="001B37EF">
        <w:rPr>
          <w:rFonts w:ascii="Adobe Caslon Pro" w:hAnsi="Adobe Caslon Pro"/>
          <w:noProof/>
          <w:color w:val="BFBFBF" w:themeColor="background1" w:themeShade="BF"/>
          <w:sz w:val="16"/>
          <w:szCs w:val="16"/>
          <w:lang w:eastAsia="en-CA"/>
        </w:rPr>
        <w:t xml:space="preserve"> </w:t>
      </w:r>
    </w:p>
    <w:bookmarkEnd w:id="0"/>
    <w:p w:rsidR="00D22208" w:rsidRPr="00D22208" w:rsidRDefault="00D22208" w:rsidP="00D22208">
      <w:pPr>
        <w:spacing w:after="0" w:line="240" w:lineRule="auto"/>
        <w:rPr>
          <w:rFonts w:ascii="Times New Roman" w:eastAsia="Times New Roman" w:hAnsi="Times New Roman" w:cs="Times New Roman"/>
          <w:sz w:val="24"/>
          <w:szCs w:val="24"/>
          <w:lang w:eastAsia="en-CA"/>
        </w:rPr>
      </w:pPr>
    </w:p>
    <w:p w:rsidR="00D22208" w:rsidRPr="00EC19D2" w:rsidRDefault="00D22208" w:rsidP="00D22208">
      <w:pPr>
        <w:spacing w:before="100" w:beforeAutospacing="1" w:after="100" w:afterAutospacing="1" w:line="240" w:lineRule="auto"/>
        <w:rPr>
          <w:rFonts w:ascii="Arial" w:eastAsia="Times New Roman" w:hAnsi="Arial" w:cs="Arial"/>
          <w:sz w:val="20"/>
          <w:szCs w:val="20"/>
          <w:lang w:eastAsia="en-CA"/>
        </w:rPr>
      </w:pPr>
      <w:r w:rsidRPr="00EC19D2">
        <w:rPr>
          <w:rFonts w:ascii="Arial" w:eastAsia="Times New Roman" w:hAnsi="Arial" w:cs="Arial"/>
          <w:sz w:val="20"/>
          <w:szCs w:val="20"/>
          <w:lang w:eastAsia="en-CA"/>
        </w:rPr>
        <w:t>Terms used, but not otherwise defined, in this Agreement shall have the same meaning as those terms in the</w:t>
      </w:r>
      <w:r w:rsidR="00343BF0" w:rsidRPr="00EC19D2">
        <w:rPr>
          <w:rFonts w:ascii="Arial" w:eastAsia="Times New Roman" w:hAnsi="Arial" w:cs="Arial"/>
          <w:sz w:val="20"/>
          <w:szCs w:val="20"/>
          <w:lang w:eastAsia="en-CA"/>
        </w:rPr>
        <w:t xml:space="preserve"> </w:t>
      </w:r>
      <w:r w:rsidRPr="00EC19D2">
        <w:rPr>
          <w:rFonts w:ascii="Arial" w:eastAsia="Times New Roman" w:hAnsi="Arial" w:cs="Arial"/>
          <w:sz w:val="20"/>
          <w:szCs w:val="20"/>
          <w:lang w:eastAsia="en-CA"/>
        </w:rPr>
        <w:t>Privacy Rule.</w:t>
      </w:r>
    </w:p>
    <w:p w:rsidR="00D22208" w:rsidRPr="00EC19D2" w:rsidRDefault="00D22208" w:rsidP="00D22208">
      <w:pPr>
        <w:spacing w:before="100" w:beforeAutospacing="1" w:after="100" w:afterAutospacing="1" w:line="240" w:lineRule="auto"/>
        <w:rPr>
          <w:rFonts w:ascii="Arial" w:eastAsia="Times New Roman" w:hAnsi="Arial" w:cs="Arial"/>
          <w:sz w:val="20"/>
          <w:szCs w:val="20"/>
          <w:lang w:eastAsia="en-CA"/>
        </w:rPr>
      </w:pPr>
      <w:r w:rsidRPr="00EC19D2">
        <w:rPr>
          <w:rFonts w:ascii="Arial" w:eastAsia="Times New Roman" w:hAnsi="Arial" w:cs="Arial"/>
          <w:sz w:val="20"/>
          <w:szCs w:val="20"/>
          <w:lang w:eastAsia="en-CA"/>
        </w:rPr>
        <w:t>Examples of specific definitions:</w:t>
      </w:r>
    </w:p>
    <w:p w:rsidR="00DE2AB5" w:rsidRPr="00EC19D2" w:rsidRDefault="00D22208" w:rsidP="00EC19D2">
      <w:pPr>
        <w:numPr>
          <w:ilvl w:val="0"/>
          <w:numId w:val="1"/>
        </w:numPr>
        <w:spacing w:before="100" w:beforeAutospacing="1" w:afterLines="60" w:after="144" w:line="240" w:lineRule="auto"/>
        <w:rPr>
          <w:rFonts w:ascii="Arial" w:eastAsia="Times New Roman" w:hAnsi="Arial" w:cs="Arial"/>
          <w:sz w:val="20"/>
          <w:szCs w:val="20"/>
          <w:lang w:eastAsia="en-CA"/>
        </w:rPr>
      </w:pPr>
      <w:r w:rsidRPr="00EC19D2">
        <w:rPr>
          <w:rFonts w:ascii="Arial" w:eastAsia="Times New Roman" w:hAnsi="Arial" w:cs="Arial"/>
          <w:sz w:val="20"/>
          <w:szCs w:val="20"/>
          <w:u w:val="single"/>
          <w:lang w:eastAsia="en-CA"/>
        </w:rPr>
        <w:t>Business Associate.</w:t>
      </w:r>
      <w:r w:rsidRPr="00EC19D2">
        <w:rPr>
          <w:rFonts w:ascii="Arial" w:eastAsia="Times New Roman" w:hAnsi="Arial" w:cs="Arial"/>
          <w:sz w:val="20"/>
          <w:szCs w:val="20"/>
          <w:lang w:eastAsia="en-CA"/>
        </w:rPr>
        <w:t xml:space="preserve"> "Business Associate" shall mean </w:t>
      </w:r>
      <w:r w:rsidR="00EC19D2" w:rsidRPr="00EC19D2">
        <w:rPr>
          <w:rFonts w:ascii="Arial" w:eastAsia="Times New Roman" w:hAnsi="Arial" w:cs="Arial"/>
          <w:sz w:val="20"/>
          <w:szCs w:val="20"/>
          <w:lang w:eastAsia="en-CA"/>
        </w:rPr>
        <w:t>Live Conference Pro, LLC.</w:t>
      </w:r>
    </w:p>
    <w:p w:rsidR="00D22208" w:rsidRPr="00EC19D2" w:rsidRDefault="00D22208" w:rsidP="00EC19D2">
      <w:pPr>
        <w:numPr>
          <w:ilvl w:val="0"/>
          <w:numId w:val="1"/>
        </w:numPr>
        <w:spacing w:before="100" w:beforeAutospacing="1" w:afterLines="60" w:after="144"/>
        <w:ind w:left="1440"/>
        <w:rPr>
          <w:rFonts w:ascii="Arial" w:eastAsia="Times New Roman" w:hAnsi="Arial" w:cs="Arial"/>
          <w:sz w:val="20"/>
          <w:szCs w:val="20"/>
          <w:lang w:eastAsia="en-CA"/>
        </w:rPr>
      </w:pPr>
      <w:r w:rsidRPr="00EC19D2">
        <w:rPr>
          <w:rFonts w:ascii="Arial" w:eastAsia="Times New Roman" w:hAnsi="Arial" w:cs="Arial"/>
          <w:sz w:val="20"/>
          <w:szCs w:val="20"/>
          <w:u w:val="single"/>
          <w:lang w:eastAsia="en-CA"/>
        </w:rPr>
        <w:t>Covered Entity.</w:t>
      </w:r>
      <w:r w:rsidRPr="00EC19D2">
        <w:rPr>
          <w:rFonts w:ascii="Arial" w:eastAsia="Times New Roman" w:hAnsi="Arial" w:cs="Arial"/>
          <w:sz w:val="20"/>
          <w:szCs w:val="20"/>
          <w:lang w:eastAsia="en-CA"/>
        </w:rPr>
        <w:t xml:space="preserve"> "Covered Entity" shall mean</w:t>
      </w:r>
      <w:r w:rsidR="00AC4073" w:rsidRPr="00EC19D2">
        <w:rPr>
          <w:rFonts w:ascii="Arial" w:eastAsia="Times New Roman" w:hAnsi="Arial" w:cs="Arial"/>
          <w:sz w:val="20"/>
          <w:szCs w:val="20"/>
          <w:lang w:eastAsia="en-CA"/>
        </w:rPr>
        <w:t xml:space="preserve"> (Insert Name of Covered Entity)</w:t>
      </w:r>
      <w:r w:rsidR="00324263" w:rsidRPr="00EC19D2">
        <w:rPr>
          <w:rFonts w:ascii="Arial" w:eastAsia="Times New Roman" w:hAnsi="Arial" w:cs="Arial"/>
          <w:sz w:val="20"/>
          <w:szCs w:val="20"/>
          <w:lang w:eastAsia="en-CA"/>
        </w:rPr>
        <w:t xml:space="preserve"> _________________________________.</w:t>
      </w:r>
    </w:p>
    <w:p w:rsidR="0020681E" w:rsidRPr="00EC19D2" w:rsidRDefault="0020681E" w:rsidP="00EC19D2">
      <w:pPr>
        <w:numPr>
          <w:ilvl w:val="0"/>
          <w:numId w:val="1"/>
        </w:numPr>
        <w:spacing w:before="100" w:beforeAutospacing="1" w:afterLines="60" w:after="144" w:line="240" w:lineRule="auto"/>
        <w:ind w:left="1440"/>
        <w:rPr>
          <w:rFonts w:ascii="Arial" w:eastAsia="Times New Roman" w:hAnsi="Arial" w:cs="Arial"/>
          <w:sz w:val="20"/>
          <w:szCs w:val="20"/>
          <w:lang w:eastAsia="en-CA"/>
        </w:rPr>
      </w:pPr>
      <w:r w:rsidRPr="00EC19D2">
        <w:rPr>
          <w:rFonts w:ascii="Arial" w:eastAsia="Times New Roman" w:hAnsi="Arial" w:cs="Arial"/>
          <w:sz w:val="20"/>
          <w:szCs w:val="20"/>
          <w:u w:val="single"/>
          <w:lang w:eastAsia="en-CA"/>
        </w:rPr>
        <w:t>Document Center.</w:t>
      </w:r>
      <w:r w:rsidRPr="00EC19D2">
        <w:rPr>
          <w:rFonts w:ascii="Arial" w:hAnsi="Arial" w:cs="Arial"/>
          <w:sz w:val="20"/>
          <w:szCs w:val="20"/>
        </w:rPr>
        <w:t xml:space="preserve"> Document Center shall mean the portion of the </w:t>
      </w:r>
      <w:r w:rsidR="00EC19D2" w:rsidRPr="00EC19D2">
        <w:rPr>
          <w:rFonts w:ascii="Arial" w:hAnsi="Arial" w:cs="Arial"/>
          <w:sz w:val="20"/>
          <w:szCs w:val="20"/>
        </w:rPr>
        <w:t>Live Conference PRO</w:t>
      </w:r>
      <w:r w:rsidRPr="00EC19D2">
        <w:rPr>
          <w:rFonts w:ascii="Arial" w:hAnsi="Arial" w:cs="Arial"/>
          <w:sz w:val="20"/>
          <w:szCs w:val="20"/>
        </w:rPr>
        <w:t xml:space="preserve"> Server dedicated sole</w:t>
      </w:r>
      <w:r w:rsidR="00D14692" w:rsidRPr="00EC19D2">
        <w:rPr>
          <w:rFonts w:ascii="Arial" w:hAnsi="Arial" w:cs="Arial"/>
          <w:sz w:val="20"/>
          <w:szCs w:val="20"/>
        </w:rPr>
        <w:t>l</w:t>
      </w:r>
      <w:r w:rsidRPr="00EC19D2">
        <w:rPr>
          <w:rFonts w:ascii="Arial" w:hAnsi="Arial" w:cs="Arial"/>
          <w:sz w:val="20"/>
          <w:szCs w:val="20"/>
        </w:rPr>
        <w:t>y to the “</w:t>
      </w:r>
      <w:r w:rsidR="007A5034" w:rsidRPr="00EC19D2">
        <w:rPr>
          <w:rFonts w:ascii="Arial" w:hAnsi="Arial" w:cs="Arial"/>
          <w:sz w:val="20"/>
          <w:szCs w:val="20"/>
        </w:rPr>
        <w:t>C</w:t>
      </w:r>
      <w:r w:rsidRPr="00EC19D2">
        <w:rPr>
          <w:rFonts w:ascii="Arial" w:hAnsi="Arial" w:cs="Arial"/>
          <w:sz w:val="20"/>
          <w:szCs w:val="20"/>
        </w:rPr>
        <w:t>overed Entity’s</w:t>
      </w:r>
      <w:r w:rsidR="007A5034" w:rsidRPr="00EC19D2">
        <w:rPr>
          <w:rFonts w:ascii="Arial" w:hAnsi="Arial" w:cs="Arial"/>
          <w:sz w:val="20"/>
          <w:szCs w:val="20"/>
        </w:rPr>
        <w:t>” own</w:t>
      </w:r>
      <w:r w:rsidRPr="00EC19D2">
        <w:rPr>
          <w:rFonts w:ascii="Arial" w:hAnsi="Arial" w:cs="Arial"/>
          <w:sz w:val="20"/>
          <w:szCs w:val="20"/>
        </w:rPr>
        <w:t xml:space="preserve"> document storage</w:t>
      </w:r>
      <w:r w:rsidR="00E171E2" w:rsidRPr="00EC19D2">
        <w:rPr>
          <w:rFonts w:ascii="Arial" w:hAnsi="Arial" w:cs="Arial"/>
          <w:sz w:val="20"/>
          <w:szCs w:val="20"/>
        </w:rPr>
        <w:t>.</w:t>
      </w:r>
    </w:p>
    <w:p w:rsidR="00D22208" w:rsidRPr="00EC19D2" w:rsidRDefault="00D22208" w:rsidP="00EC19D2">
      <w:pPr>
        <w:numPr>
          <w:ilvl w:val="0"/>
          <w:numId w:val="1"/>
        </w:numPr>
        <w:spacing w:before="100" w:beforeAutospacing="1" w:afterLines="60" w:after="144" w:line="240" w:lineRule="auto"/>
        <w:ind w:left="1440"/>
        <w:rPr>
          <w:rFonts w:ascii="Arial" w:eastAsia="Times New Roman" w:hAnsi="Arial" w:cs="Arial"/>
          <w:sz w:val="20"/>
          <w:szCs w:val="20"/>
          <w:lang w:eastAsia="en-CA"/>
        </w:rPr>
      </w:pPr>
      <w:r w:rsidRPr="00EC19D2">
        <w:rPr>
          <w:rFonts w:ascii="Arial" w:eastAsia="Times New Roman" w:hAnsi="Arial" w:cs="Arial"/>
          <w:sz w:val="20"/>
          <w:szCs w:val="20"/>
          <w:u w:val="single"/>
          <w:lang w:eastAsia="en-CA"/>
        </w:rPr>
        <w:t>Individual.</w:t>
      </w:r>
      <w:r w:rsidRPr="00EC19D2">
        <w:rPr>
          <w:rFonts w:ascii="Arial" w:eastAsia="Times New Roman" w:hAnsi="Arial" w:cs="Arial"/>
          <w:sz w:val="20"/>
          <w:szCs w:val="20"/>
          <w:lang w:eastAsia="en-CA"/>
        </w:rPr>
        <w:t xml:space="preserve"> "Individual" shall have the same meaning as the term "individual" in 45 CFR  160.103 and shall include a person who qualifies as a personal representative in accordance with 45 CFR 164.502(g).</w:t>
      </w:r>
    </w:p>
    <w:p w:rsidR="00D22208" w:rsidRPr="00EC19D2" w:rsidRDefault="00D22208" w:rsidP="00EC19D2">
      <w:pPr>
        <w:numPr>
          <w:ilvl w:val="0"/>
          <w:numId w:val="1"/>
        </w:numPr>
        <w:spacing w:before="100" w:beforeAutospacing="1" w:afterLines="60" w:after="144" w:line="240" w:lineRule="auto"/>
        <w:ind w:left="1440"/>
        <w:rPr>
          <w:rFonts w:ascii="Arial" w:eastAsia="Times New Roman" w:hAnsi="Arial" w:cs="Arial"/>
          <w:sz w:val="20"/>
          <w:szCs w:val="20"/>
          <w:lang w:eastAsia="en-CA"/>
        </w:rPr>
      </w:pPr>
      <w:r w:rsidRPr="00EC19D2">
        <w:rPr>
          <w:rFonts w:ascii="Arial" w:eastAsia="Times New Roman" w:hAnsi="Arial" w:cs="Arial"/>
          <w:sz w:val="20"/>
          <w:szCs w:val="20"/>
          <w:u w:val="single"/>
          <w:lang w:eastAsia="en-CA"/>
        </w:rPr>
        <w:t>Privacy Rule.</w:t>
      </w:r>
      <w:r w:rsidRPr="00EC19D2">
        <w:rPr>
          <w:rFonts w:ascii="Arial" w:eastAsia="Times New Roman" w:hAnsi="Arial" w:cs="Arial"/>
          <w:sz w:val="20"/>
          <w:szCs w:val="20"/>
          <w:lang w:eastAsia="en-CA"/>
        </w:rPr>
        <w:t xml:space="preserve"> "Privacy Rule"</w:t>
      </w:r>
      <w:r w:rsidR="00D25358" w:rsidRPr="00EC19D2">
        <w:rPr>
          <w:rFonts w:ascii="Arial" w:eastAsia="Times New Roman" w:hAnsi="Arial" w:cs="Arial"/>
          <w:sz w:val="20"/>
          <w:szCs w:val="20"/>
          <w:lang w:eastAsia="en-CA"/>
        </w:rPr>
        <w:t xml:space="preserve"> </w:t>
      </w:r>
      <w:r w:rsidRPr="00EC19D2">
        <w:rPr>
          <w:rFonts w:ascii="Arial" w:eastAsia="Times New Roman" w:hAnsi="Arial" w:cs="Arial"/>
          <w:sz w:val="20"/>
          <w:szCs w:val="20"/>
          <w:lang w:eastAsia="en-CA"/>
        </w:rPr>
        <w:t>shall mean the Standards for Privacy of Individually Identifiable Health Information at 45 CFR Part 160 and Part 164, Subparts A and E.</w:t>
      </w:r>
    </w:p>
    <w:p w:rsidR="00D22208" w:rsidRPr="00EC19D2" w:rsidRDefault="00D22208" w:rsidP="00EC19D2">
      <w:pPr>
        <w:numPr>
          <w:ilvl w:val="0"/>
          <w:numId w:val="1"/>
        </w:numPr>
        <w:spacing w:before="100" w:beforeAutospacing="1" w:afterLines="60" w:after="144" w:line="240" w:lineRule="auto"/>
        <w:ind w:left="1440"/>
        <w:rPr>
          <w:rFonts w:ascii="Arial" w:eastAsia="Times New Roman" w:hAnsi="Arial" w:cs="Arial"/>
          <w:sz w:val="20"/>
          <w:szCs w:val="20"/>
          <w:lang w:eastAsia="en-CA"/>
        </w:rPr>
      </w:pPr>
      <w:r w:rsidRPr="00EC19D2">
        <w:rPr>
          <w:rFonts w:ascii="Arial" w:eastAsia="Times New Roman" w:hAnsi="Arial" w:cs="Arial"/>
          <w:sz w:val="20"/>
          <w:szCs w:val="20"/>
          <w:u w:val="single"/>
          <w:lang w:eastAsia="en-CA"/>
        </w:rPr>
        <w:t>Protected Health Information.</w:t>
      </w:r>
      <w:r w:rsidRPr="00EC19D2">
        <w:rPr>
          <w:rFonts w:ascii="Arial" w:eastAsia="Times New Roman" w:hAnsi="Arial" w:cs="Arial"/>
          <w:sz w:val="20"/>
          <w:szCs w:val="20"/>
          <w:lang w:eastAsia="en-CA"/>
        </w:rPr>
        <w:t xml:space="preserve"> "Protected Health Information" shall have the same meaning as the term "protected health information" in 45 CFR  160.103, limited to the information created or received by Business Associate from or on behalf of Covered Entity.</w:t>
      </w:r>
    </w:p>
    <w:p w:rsidR="00D22208" w:rsidRPr="00EC19D2" w:rsidRDefault="00D22208" w:rsidP="00EC19D2">
      <w:pPr>
        <w:numPr>
          <w:ilvl w:val="0"/>
          <w:numId w:val="1"/>
        </w:numPr>
        <w:spacing w:before="100" w:beforeAutospacing="1" w:afterLines="60" w:after="144" w:line="240" w:lineRule="auto"/>
        <w:ind w:left="1440"/>
        <w:rPr>
          <w:rFonts w:ascii="Arial" w:eastAsia="Times New Roman" w:hAnsi="Arial" w:cs="Arial"/>
          <w:sz w:val="20"/>
          <w:szCs w:val="20"/>
          <w:lang w:eastAsia="en-CA"/>
        </w:rPr>
      </w:pPr>
      <w:r w:rsidRPr="00EC19D2">
        <w:rPr>
          <w:rFonts w:ascii="Arial" w:eastAsia="Times New Roman" w:hAnsi="Arial" w:cs="Arial"/>
          <w:sz w:val="20"/>
          <w:szCs w:val="20"/>
          <w:u w:val="single"/>
          <w:lang w:eastAsia="en-CA"/>
        </w:rPr>
        <w:t>Required By Law.</w:t>
      </w:r>
      <w:r w:rsidRPr="00EC19D2">
        <w:rPr>
          <w:rFonts w:ascii="Arial" w:eastAsia="Times New Roman" w:hAnsi="Arial" w:cs="Arial"/>
          <w:sz w:val="20"/>
          <w:szCs w:val="20"/>
          <w:lang w:eastAsia="en-CA"/>
        </w:rPr>
        <w:t xml:space="preserve"> "Required By Law" shall have the same meaning as the term "required by law" in 45 CFR164.103.</w:t>
      </w:r>
    </w:p>
    <w:p w:rsidR="00D22208" w:rsidRPr="00EC19D2" w:rsidRDefault="00D22208" w:rsidP="00EC19D2">
      <w:pPr>
        <w:numPr>
          <w:ilvl w:val="0"/>
          <w:numId w:val="1"/>
        </w:numPr>
        <w:spacing w:before="100" w:beforeAutospacing="1" w:afterLines="60" w:after="144" w:line="240" w:lineRule="auto"/>
        <w:ind w:left="1440"/>
        <w:rPr>
          <w:rFonts w:ascii="Arial" w:eastAsia="Times New Roman" w:hAnsi="Arial" w:cs="Arial"/>
          <w:sz w:val="20"/>
          <w:szCs w:val="20"/>
          <w:lang w:eastAsia="en-CA"/>
        </w:rPr>
      </w:pPr>
      <w:r w:rsidRPr="00EC19D2">
        <w:rPr>
          <w:rFonts w:ascii="Arial" w:eastAsia="Times New Roman" w:hAnsi="Arial" w:cs="Arial"/>
          <w:sz w:val="20"/>
          <w:szCs w:val="20"/>
          <w:u w:val="single"/>
          <w:lang w:eastAsia="en-CA"/>
        </w:rPr>
        <w:t>Secretary.</w:t>
      </w:r>
      <w:r w:rsidRPr="00EC19D2">
        <w:rPr>
          <w:rFonts w:ascii="Arial" w:eastAsia="Times New Roman" w:hAnsi="Arial" w:cs="Arial"/>
          <w:sz w:val="20"/>
          <w:szCs w:val="20"/>
          <w:lang w:eastAsia="en-CA"/>
        </w:rPr>
        <w:t xml:space="preserve"> "Secretary" shall mean the Secretary of the Department of Health and Human Services or his designee.</w:t>
      </w:r>
    </w:p>
    <w:p w:rsidR="00EC19D2" w:rsidRDefault="00EC19D2" w:rsidP="00D22208">
      <w:pPr>
        <w:spacing w:before="100" w:beforeAutospacing="1" w:after="100" w:afterAutospacing="1" w:line="240" w:lineRule="auto"/>
        <w:rPr>
          <w:rFonts w:ascii="Arial" w:eastAsia="Times New Roman" w:hAnsi="Arial" w:cs="Arial"/>
          <w:sz w:val="20"/>
          <w:szCs w:val="20"/>
          <w:u w:val="single"/>
          <w:lang w:eastAsia="en-CA"/>
        </w:rPr>
      </w:pPr>
    </w:p>
    <w:p w:rsidR="00D526D9" w:rsidRPr="00EC19D2" w:rsidRDefault="00D22208" w:rsidP="00D22208">
      <w:pPr>
        <w:spacing w:before="100" w:beforeAutospacing="1" w:after="100" w:afterAutospacing="1" w:line="240" w:lineRule="auto"/>
        <w:rPr>
          <w:rFonts w:ascii="Arial" w:eastAsia="Times New Roman" w:hAnsi="Arial" w:cs="Arial"/>
          <w:sz w:val="20"/>
          <w:szCs w:val="20"/>
          <w:u w:val="single"/>
          <w:lang w:eastAsia="en-CA"/>
        </w:rPr>
      </w:pPr>
      <w:r w:rsidRPr="00EC19D2">
        <w:rPr>
          <w:rFonts w:ascii="Arial" w:eastAsia="Times New Roman" w:hAnsi="Arial" w:cs="Arial"/>
          <w:sz w:val="20"/>
          <w:szCs w:val="20"/>
          <w:u w:val="single"/>
          <w:lang w:eastAsia="en-CA"/>
        </w:rPr>
        <w:lastRenderedPageBreak/>
        <w:t>Obligations and Activities of Business Associate</w:t>
      </w:r>
      <w:r w:rsidR="00D526D9" w:rsidRPr="00EC19D2">
        <w:rPr>
          <w:rFonts w:ascii="Arial" w:eastAsia="Times New Roman" w:hAnsi="Arial" w:cs="Arial"/>
          <w:sz w:val="20"/>
          <w:szCs w:val="20"/>
          <w:u w:val="single"/>
          <w:lang w:eastAsia="en-CA"/>
        </w:rPr>
        <w:t xml:space="preserve"> </w:t>
      </w:r>
    </w:p>
    <w:p w:rsidR="00066698" w:rsidRPr="00EC19D2" w:rsidRDefault="00D526D9" w:rsidP="00D22208">
      <w:pPr>
        <w:spacing w:before="100" w:beforeAutospacing="1" w:after="100" w:afterAutospacing="1" w:line="240" w:lineRule="auto"/>
        <w:rPr>
          <w:rFonts w:ascii="Arial" w:hAnsi="Arial" w:cs="Arial"/>
          <w:sz w:val="20"/>
          <w:szCs w:val="20"/>
        </w:rPr>
      </w:pPr>
      <w:r w:rsidRPr="00EC19D2">
        <w:rPr>
          <w:rFonts w:ascii="Arial" w:hAnsi="Arial" w:cs="Arial"/>
          <w:sz w:val="20"/>
          <w:szCs w:val="20"/>
        </w:rPr>
        <w:t>Business Associate declares</w:t>
      </w:r>
      <w:r w:rsidR="007A5034" w:rsidRPr="00EC19D2">
        <w:rPr>
          <w:rFonts w:ascii="Arial" w:hAnsi="Arial" w:cs="Arial"/>
          <w:sz w:val="20"/>
          <w:szCs w:val="20"/>
        </w:rPr>
        <w:t>:</w:t>
      </w:r>
      <w:r w:rsidRPr="00EC19D2">
        <w:rPr>
          <w:rFonts w:ascii="Arial" w:hAnsi="Arial" w:cs="Arial"/>
          <w:sz w:val="20"/>
          <w:szCs w:val="20"/>
        </w:rPr>
        <w:t xml:space="preserve"> </w:t>
      </w:r>
      <w:r w:rsidR="0020681E" w:rsidRPr="00EC19D2">
        <w:rPr>
          <w:rFonts w:ascii="Arial" w:hAnsi="Arial" w:cs="Arial"/>
          <w:sz w:val="20"/>
          <w:szCs w:val="20"/>
        </w:rPr>
        <w:t xml:space="preserve">Protected Health Information </w:t>
      </w:r>
      <w:r w:rsidRPr="00EC19D2">
        <w:rPr>
          <w:rFonts w:ascii="Arial" w:hAnsi="Arial" w:cs="Arial"/>
          <w:sz w:val="20"/>
          <w:szCs w:val="20"/>
        </w:rPr>
        <w:t xml:space="preserve">is </w:t>
      </w:r>
      <w:r w:rsidR="0020681E" w:rsidRPr="00EC19D2">
        <w:rPr>
          <w:rFonts w:ascii="Arial" w:hAnsi="Arial" w:cs="Arial"/>
          <w:sz w:val="20"/>
          <w:szCs w:val="20"/>
        </w:rPr>
        <w:t xml:space="preserve">not gathered, </w:t>
      </w:r>
      <w:r w:rsidR="000A04A3" w:rsidRPr="00EC19D2">
        <w:rPr>
          <w:rFonts w:ascii="Arial" w:hAnsi="Arial" w:cs="Arial"/>
          <w:sz w:val="20"/>
          <w:szCs w:val="20"/>
        </w:rPr>
        <w:t xml:space="preserve">aggregated, </w:t>
      </w:r>
      <w:r w:rsidRPr="00EC19D2">
        <w:rPr>
          <w:rFonts w:ascii="Arial" w:hAnsi="Arial" w:cs="Arial"/>
          <w:sz w:val="20"/>
          <w:szCs w:val="20"/>
        </w:rPr>
        <w:t xml:space="preserve">stored, </w:t>
      </w:r>
      <w:r w:rsidR="0020681E" w:rsidRPr="00EC19D2">
        <w:rPr>
          <w:rFonts w:ascii="Arial" w:hAnsi="Arial" w:cs="Arial"/>
          <w:sz w:val="20"/>
          <w:szCs w:val="20"/>
        </w:rPr>
        <w:t xml:space="preserve">nor maintained by </w:t>
      </w:r>
      <w:r w:rsidR="00EC19D2" w:rsidRPr="00EC19D2">
        <w:rPr>
          <w:rFonts w:ascii="Arial" w:hAnsi="Arial" w:cs="Arial"/>
          <w:sz w:val="20"/>
          <w:szCs w:val="20"/>
        </w:rPr>
        <w:t>Live Conference Pro, LLC.</w:t>
      </w:r>
      <w:r w:rsidR="0020681E" w:rsidRPr="00EC19D2">
        <w:rPr>
          <w:rFonts w:ascii="Arial" w:hAnsi="Arial" w:cs="Arial"/>
          <w:sz w:val="20"/>
          <w:szCs w:val="20"/>
        </w:rPr>
        <w:t xml:space="preserve"> </w:t>
      </w:r>
      <w:r w:rsidR="00DE2AB5" w:rsidRPr="00EC19D2">
        <w:rPr>
          <w:rFonts w:ascii="Arial" w:hAnsi="Arial" w:cs="Arial"/>
          <w:sz w:val="20"/>
          <w:szCs w:val="20"/>
        </w:rPr>
        <w:t xml:space="preserve">    </w:t>
      </w:r>
    </w:p>
    <w:p w:rsidR="00D526D9" w:rsidRPr="00EC19D2" w:rsidRDefault="0020681E" w:rsidP="00D22208">
      <w:pPr>
        <w:spacing w:before="100" w:beforeAutospacing="1" w:after="100" w:afterAutospacing="1" w:line="240" w:lineRule="auto"/>
        <w:rPr>
          <w:rFonts w:ascii="Arial" w:hAnsi="Arial" w:cs="Arial"/>
          <w:sz w:val="20"/>
          <w:szCs w:val="20"/>
          <w:lang w:eastAsia="en-CA"/>
        </w:rPr>
      </w:pPr>
      <w:r w:rsidRPr="00EC19D2">
        <w:rPr>
          <w:rFonts w:ascii="Arial" w:hAnsi="Arial" w:cs="Arial"/>
          <w:sz w:val="20"/>
          <w:szCs w:val="20"/>
        </w:rPr>
        <w:t xml:space="preserve">Should the Covered Entity inadvertently </w:t>
      </w:r>
      <w:r w:rsidR="00066698" w:rsidRPr="00EC19D2">
        <w:rPr>
          <w:rFonts w:ascii="Arial" w:hAnsi="Arial" w:cs="Arial"/>
          <w:sz w:val="20"/>
          <w:szCs w:val="20"/>
        </w:rPr>
        <w:t xml:space="preserve">or purposely </w:t>
      </w:r>
      <w:r w:rsidR="001B37EF" w:rsidRPr="00EC19D2">
        <w:rPr>
          <w:rFonts w:ascii="Arial" w:hAnsi="Arial" w:cs="Arial"/>
          <w:sz w:val="20"/>
          <w:szCs w:val="20"/>
        </w:rPr>
        <w:t>leave</w:t>
      </w:r>
      <w:r w:rsidRPr="00EC19D2">
        <w:rPr>
          <w:rFonts w:ascii="Arial" w:hAnsi="Arial" w:cs="Arial"/>
          <w:sz w:val="20"/>
          <w:szCs w:val="20"/>
        </w:rPr>
        <w:t xml:space="preserve"> Protected Health Information </w:t>
      </w:r>
      <w:r w:rsidR="00EC51E1" w:rsidRPr="00EC19D2">
        <w:rPr>
          <w:rFonts w:ascii="Arial" w:hAnsi="Arial" w:cs="Arial"/>
          <w:sz w:val="20"/>
          <w:szCs w:val="20"/>
        </w:rPr>
        <w:t>on</w:t>
      </w:r>
      <w:r w:rsidRPr="00EC19D2">
        <w:rPr>
          <w:rFonts w:ascii="Arial" w:hAnsi="Arial" w:cs="Arial"/>
          <w:sz w:val="20"/>
          <w:szCs w:val="20"/>
        </w:rPr>
        <w:t xml:space="preserve"> the </w:t>
      </w:r>
      <w:r w:rsidR="00EC19D2" w:rsidRPr="00EC19D2">
        <w:rPr>
          <w:rFonts w:ascii="Arial" w:hAnsi="Arial" w:cs="Arial"/>
          <w:sz w:val="20"/>
          <w:szCs w:val="20"/>
        </w:rPr>
        <w:t>LCP</w:t>
      </w:r>
      <w:r w:rsidRPr="00EC19D2">
        <w:rPr>
          <w:rFonts w:ascii="Arial" w:hAnsi="Arial" w:cs="Arial"/>
          <w:sz w:val="20"/>
          <w:szCs w:val="20"/>
        </w:rPr>
        <w:t xml:space="preserve"> server’s “Document Center”</w:t>
      </w:r>
      <w:r w:rsidR="000A04A3" w:rsidRPr="00EC19D2">
        <w:rPr>
          <w:rFonts w:ascii="Arial" w:hAnsi="Arial" w:cs="Arial"/>
          <w:sz w:val="20"/>
          <w:szCs w:val="20"/>
        </w:rPr>
        <w:t xml:space="preserve"> and the Business Associate is notified of such a breach</w:t>
      </w:r>
      <w:r w:rsidRPr="00EC19D2">
        <w:rPr>
          <w:rFonts w:ascii="Arial" w:hAnsi="Arial" w:cs="Arial"/>
          <w:sz w:val="20"/>
          <w:szCs w:val="20"/>
        </w:rPr>
        <w:t xml:space="preserve"> the following applies</w:t>
      </w:r>
      <w:r w:rsidR="001C2F0D" w:rsidRPr="00EC19D2">
        <w:rPr>
          <w:rFonts w:ascii="Arial" w:hAnsi="Arial" w:cs="Arial"/>
          <w:sz w:val="20"/>
          <w:szCs w:val="20"/>
        </w:rPr>
        <w:t>:</w:t>
      </w:r>
      <w:r w:rsidRPr="00EC19D2">
        <w:rPr>
          <w:rFonts w:ascii="Arial" w:hAnsi="Arial" w:cs="Arial"/>
          <w:sz w:val="20"/>
          <w:szCs w:val="20"/>
        </w:rPr>
        <w:t xml:space="preserve"> </w:t>
      </w:r>
      <w:r w:rsidR="00D526D9" w:rsidRPr="00EC19D2">
        <w:rPr>
          <w:rFonts w:ascii="Arial" w:hAnsi="Arial" w:cs="Arial"/>
          <w:sz w:val="20"/>
          <w:szCs w:val="20"/>
        </w:rPr>
        <w:t xml:space="preserve"> </w:t>
      </w:r>
    </w:p>
    <w:p w:rsidR="007A5034" w:rsidRPr="00EC19D2" w:rsidRDefault="007A5034" w:rsidP="001C2F0D">
      <w:pPr>
        <w:numPr>
          <w:ilvl w:val="0"/>
          <w:numId w:val="2"/>
        </w:numPr>
        <w:spacing w:before="100" w:beforeAutospacing="1" w:after="100" w:line="240" w:lineRule="auto"/>
        <w:rPr>
          <w:rFonts w:ascii="Arial" w:eastAsia="Times New Roman" w:hAnsi="Arial" w:cs="Arial"/>
          <w:sz w:val="20"/>
          <w:szCs w:val="20"/>
          <w:lang w:eastAsia="en-CA"/>
        </w:rPr>
      </w:pPr>
      <w:r w:rsidRPr="00EC19D2">
        <w:rPr>
          <w:rFonts w:ascii="Arial" w:eastAsia="Times New Roman" w:hAnsi="Arial" w:cs="Arial"/>
          <w:sz w:val="20"/>
          <w:szCs w:val="20"/>
          <w:lang w:eastAsia="en-CA"/>
        </w:rPr>
        <w:t xml:space="preserve">Business Associate agrees to </w:t>
      </w:r>
      <w:r w:rsidR="000A04A3" w:rsidRPr="00EC19D2">
        <w:rPr>
          <w:rFonts w:ascii="Arial" w:eastAsia="Times New Roman" w:hAnsi="Arial" w:cs="Arial"/>
          <w:sz w:val="20"/>
          <w:szCs w:val="20"/>
          <w:lang w:eastAsia="en-CA"/>
        </w:rPr>
        <w:t xml:space="preserve">notify the Covered Entity </w:t>
      </w:r>
      <w:r w:rsidR="00EC19D2" w:rsidRPr="00EC19D2">
        <w:rPr>
          <w:rFonts w:ascii="Arial" w:eastAsia="Times New Roman" w:hAnsi="Arial" w:cs="Arial"/>
          <w:sz w:val="20"/>
          <w:szCs w:val="20"/>
          <w:lang w:eastAsia="en-CA"/>
        </w:rPr>
        <w:t xml:space="preserve">of such a breach and require the </w:t>
      </w:r>
      <w:r w:rsidRPr="00EC19D2">
        <w:rPr>
          <w:rFonts w:ascii="Arial" w:eastAsia="Times New Roman" w:hAnsi="Arial" w:cs="Arial"/>
          <w:sz w:val="20"/>
          <w:szCs w:val="20"/>
          <w:lang w:eastAsia="en-CA"/>
        </w:rPr>
        <w:t>Covered Entity to respond to a request by an Individual for an accounting of disclosures of Protected Health Information in accordance with 45 CFR 164.528</w:t>
      </w:r>
      <w:r w:rsidR="003330FE" w:rsidRPr="00EC19D2">
        <w:rPr>
          <w:rFonts w:ascii="Arial" w:eastAsia="Times New Roman" w:hAnsi="Arial" w:cs="Arial"/>
          <w:sz w:val="20"/>
          <w:szCs w:val="20"/>
          <w:lang w:eastAsia="en-CA"/>
        </w:rPr>
        <w:t>.</w:t>
      </w:r>
      <w:r w:rsidR="00D1586D" w:rsidRPr="00EC19D2">
        <w:rPr>
          <w:rFonts w:ascii="Arial" w:eastAsia="Times New Roman" w:hAnsi="Arial" w:cs="Arial"/>
          <w:sz w:val="20"/>
          <w:szCs w:val="20"/>
          <w:lang w:eastAsia="en-CA"/>
        </w:rPr>
        <w:t xml:space="preserve"> This type of breach </w:t>
      </w:r>
      <w:r w:rsidR="007C7232" w:rsidRPr="00EC19D2">
        <w:rPr>
          <w:rFonts w:ascii="Arial" w:eastAsia="Times New Roman" w:hAnsi="Arial" w:cs="Arial"/>
          <w:sz w:val="20"/>
          <w:szCs w:val="20"/>
          <w:lang w:eastAsia="en-CA"/>
        </w:rPr>
        <w:t>shall</w:t>
      </w:r>
      <w:r w:rsidR="00D1586D" w:rsidRPr="00EC19D2">
        <w:rPr>
          <w:rFonts w:ascii="Arial" w:eastAsia="Times New Roman" w:hAnsi="Arial" w:cs="Arial"/>
          <w:sz w:val="20"/>
          <w:szCs w:val="20"/>
          <w:lang w:eastAsia="en-CA"/>
        </w:rPr>
        <w:t xml:space="preserve"> be </w:t>
      </w:r>
      <w:r w:rsidR="007C7232" w:rsidRPr="00EC19D2">
        <w:rPr>
          <w:rFonts w:ascii="Arial" w:eastAsia="Times New Roman" w:hAnsi="Arial" w:cs="Arial"/>
          <w:sz w:val="20"/>
          <w:szCs w:val="20"/>
          <w:lang w:eastAsia="en-CA"/>
        </w:rPr>
        <w:t xml:space="preserve">deemed </w:t>
      </w:r>
      <w:r w:rsidR="00D1586D" w:rsidRPr="00EC19D2">
        <w:rPr>
          <w:rFonts w:ascii="Arial" w:eastAsia="Times New Roman" w:hAnsi="Arial" w:cs="Arial"/>
          <w:sz w:val="20"/>
          <w:szCs w:val="20"/>
          <w:lang w:eastAsia="en-CA"/>
        </w:rPr>
        <w:t>equivalent to leaving a client file exposed while attending another client</w:t>
      </w:r>
      <w:r w:rsidR="001C2F0D" w:rsidRPr="00EC19D2">
        <w:rPr>
          <w:rFonts w:ascii="Arial" w:eastAsia="Times New Roman" w:hAnsi="Arial" w:cs="Arial"/>
          <w:sz w:val="20"/>
          <w:szCs w:val="20"/>
          <w:lang w:eastAsia="en-CA"/>
        </w:rPr>
        <w:t xml:space="preserve"> in the same room</w:t>
      </w:r>
      <w:r w:rsidR="00D1586D" w:rsidRPr="00EC19D2">
        <w:rPr>
          <w:rFonts w:ascii="Arial" w:eastAsia="Times New Roman" w:hAnsi="Arial" w:cs="Arial"/>
          <w:sz w:val="20"/>
          <w:szCs w:val="20"/>
          <w:lang w:eastAsia="en-CA"/>
        </w:rPr>
        <w:t xml:space="preserve"> and is beyond </w:t>
      </w:r>
      <w:r w:rsidR="00EC19D2" w:rsidRPr="00EC19D2">
        <w:rPr>
          <w:rFonts w:ascii="Arial" w:eastAsia="Times New Roman" w:hAnsi="Arial" w:cs="Arial"/>
          <w:sz w:val="20"/>
          <w:szCs w:val="20"/>
          <w:lang w:eastAsia="en-CA"/>
        </w:rPr>
        <w:t>LCP</w:t>
      </w:r>
      <w:r w:rsidR="00D1586D" w:rsidRPr="00EC19D2">
        <w:rPr>
          <w:rFonts w:ascii="Arial" w:eastAsia="Times New Roman" w:hAnsi="Arial" w:cs="Arial"/>
          <w:sz w:val="20"/>
          <w:szCs w:val="20"/>
          <w:lang w:eastAsia="en-CA"/>
        </w:rPr>
        <w:t xml:space="preserve">’s control. Notification of </w:t>
      </w:r>
      <w:r w:rsidR="007C7232" w:rsidRPr="00EC19D2">
        <w:rPr>
          <w:rFonts w:ascii="Arial" w:eastAsia="Times New Roman" w:hAnsi="Arial" w:cs="Arial"/>
          <w:sz w:val="20"/>
          <w:szCs w:val="20"/>
          <w:lang w:eastAsia="en-CA"/>
        </w:rPr>
        <w:t>continuation of the said practice,</w:t>
      </w:r>
      <w:r w:rsidR="00D1586D" w:rsidRPr="00EC19D2">
        <w:rPr>
          <w:rFonts w:ascii="Arial" w:eastAsia="Times New Roman" w:hAnsi="Arial" w:cs="Arial"/>
          <w:sz w:val="20"/>
          <w:szCs w:val="20"/>
          <w:lang w:eastAsia="en-CA"/>
        </w:rPr>
        <w:t xml:space="preserve"> to the Business Associate will constitute termination of th</w:t>
      </w:r>
      <w:r w:rsidR="007C7232" w:rsidRPr="00EC19D2">
        <w:rPr>
          <w:rFonts w:ascii="Arial" w:eastAsia="Times New Roman" w:hAnsi="Arial" w:cs="Arial"/>
          <w:sz w:val="20"/>
          <w:szCs w:val="20"/>
          <w:lang w:eastAsia="en-CA"/>
        </w:rPr>
        <w:t xml:space="preserve">is agreement as per </w:t>
      </w:r>
      <w:r w:rsidR="007C7232" w:rsidRPr="00EC19D2">
        <w:rPr>
          <w:rFonts w:ascii="Arial" w:eastAsia="Times New Roman" w:hAnsi="Arial" w:cs="Arial"/>
          <w:sz w:val="20"/>
          <w:szCs w:val="20"/>
          <w:u w:val="single"/>
          <w:lang w:eastAsia="en-CA"/>
        </w:rPr>
        <w:t>Termination for cause upon Business Associate’s knowledge</w:t>
      </w:r>
      <w:r w:rsidR="007C7232" w:rsidRPr="00EC19D2">
        <w:rPr>
          <w:rFonts w:ascii="Arial" w:eastAsia="Times New Roman" w:hAnsi="Arial" w:cs="Arial"/>
          <w:sz w:val="20"/>
          <w:szCs w:val="20"/>
          <w:lang w:eastAsia="en-CA"/>
        </w:rPr>
        <w:t xml:space="preserve"> of </w:t>
      </w:r>
      <w:r w:rsidR="001C2F0D" w:rsidRPr="00EC19D2">
        <w:rPr>
          <w:rFonts w:ascii="Arial" w:eastAsia="Times New Roman" w:hAnsi="Arial" w:cs="Arial"/>
          <w:sz w:val="20"/>
          <w:szCs w:val="20"/>
          <w:lang w:eastAsia="en-CA"/>
        </w:rPr>
        <w:t xml:space="preserve">such </w:t>
      </w:r>
      <w:r w:rsidR="007C7232" w:rsidRPr="00EC19D2">
        <w:rPr>
          <w:rFonts w:ascii="Arial" w:eastAsia="Times New Roman" w:hAnsi="Arial" w:cs="Arial"/>
          <w:sz w:val="20"/>
          <w:szCs w:val="20"/>
          <w:lang w:eastAsia="en-CA"/>
        </w:rPr>
        <w:t>a material breach.</w:t>
      </w:r>
    </w:p>
    <w:p w:rsidR="00D22208" w:rsidRPr="00EC19D2" w:rsidRDefault="00D22208" w:rsidP="001C2F0D">
      <w:pPr>
        <w:numPr>
          <w:ilvl w:val="0"/>
          <w:numId w:val="2"/>
        </w:numPr>
        <w:spacing w:before="100" w:beforeAutospacing="1" w:after="100" w:line="240" w:lineRule="auto"/>
        <w:rPr>
          <w:rFonts w:ascii="Arial" w:eastAsia="Times New Roman" w:hAnsi="Arial" w:cs="Arial"/>
          <w:sz w:val="20"/>
          <w:szCs w:val="20"/>
          <w:lang w:eastAsia="en-CA"/>
        </w:rPr>
      </w:pPr>
      <w:r w:rsidRPr="00EC19D2">
        <w:rPr>
          <w:rFonts w:ascii="Arial" w:eastAsia="Times New Roman" w:hAnsi="Arial" w:cs="Arial"/>
          <w:sz w:val="20"/>
          <w:szCs w:val="20"/>
          <w:lang w:eastAsia="en-CA"/>
        </w:rPr>
        <w:t>Business Associate agrees to not use or disclose Protected H</w:t>
      </w:r>
      <w:r w:rsidR="00262370" w:rsidRPr="00EC19D2">
        <w:rPr>
          <w:rFonts w:ascii="Arial" w:eastAsia="Times New Roman" w:hAnsi="Arial" w:cs="Arial"/>
          <w:sz w:val="20"/>
          <w:szCs w:val="20"/>
          <w:lang w:eastAsia="en-CA"/>
        </w:rPr>
        <w:t xml:space="preserve">ealth Information other than </w:t>
      </w:r>
      <w:r w:rsidRPr="00EC19D2">
        <w:rPr>
          <w:rFonts w:ascii="Arial" w:eastAsia="Times New Roman" w:hAnsi="Arial" w:cs="Arial"/>
          <w:sz w:val="20"/>
          <w:szCs w:val="20"/>
          <w:lang w:eastAsia="en-CA"/>
        </w:rPr>
        <w:t>as Required By Law.</w:t>
      </w:r>
    </w:p>
    <w:p w:rsidR="00D22208" w:rsidRPr="00EC19D2" w:rsidRDefault="00D22208" w:rsidP="001C2F0D">
      <w:pPr>
        <w:numPr>
          <w:ilvl w:val="0"/>
          <w:numId w:val="2"/>
        </w:numPr>
        <w:spacing w:before="100" w:beforeAutospacing="1" w:after="100" w:line="240" w:lineRule="auto"/>
        <w:rPr>
          <w:rFonts w:ascii="Arial" w:eastAsia="Times New Roman" w:hAnsi="Arial" w:cs="Arial"/>
          <w:sz w:val="20"/>
          <w:szCs w:val="20"/>
          <w:lang w:eastAsia="en-CA"/>
        </w:rPr>
      </w:pPr>
      <w:r w:rsidRPr="00EC19D2">
        <w:rPr>
          <w:rFonts w:ascii="Arial" w:eastAsia="Times New Roman" w:hAnsi="Arial" w:cs="Arial"/>
          <w:sz w:val="20"/>
          <w:szCs w:val="20"/>
          <w:lang w:eastAsia="en-CA"/>
        </w:rPr>
        <w:t>Business Associate agrees to report to Covered Entity any use or disclosure of the Protected Health Information not provided for by this Agreement of which it becomes aware.</w:t>
      </w:r>
    </w:p>
    <w:p w:rsidR="00D22208" w:rsidRPr="00EC19D2" w:rsidRDefault="00D22208" w:rsidP="001C2F0D">
      <w:pPr>
        <w:numPr>
          <w:ilvl w:val="0"/>
          <w:numId w:val="2"/>
        </w:numPr>
        <w:spacing w:before="100" w:beforeAutospacing="1" w:after="100" w:line="240" w:lineRule="auto"/>
        <w:rPr>
          <w:rFonts w:ascii="Arial" w:eastAsia="Times New Roman" w:hAnsi="Arial" w:cs="Arial"/>
          <w:sz w:val="20"/>
          <w:szCs w:val="20"/>
          <w:lang w:eastAsia="en-CA"/>
        </w:rPr>
      </w:pPr>
      <w:r w:rsidRPr="00EC19D2">
        <w:rPr>
          <w:rFonts w:ascii="Arial" w:eastAsia="Times New Roman" w:hAnsi="Arial" w:cs="Arial"/>
          <w:sz w:val="20"/>
          <w:szCs w:val="20"/>
          <w:lang w:eastAsia="en-CA"/>
        </w:rPr>
        <w:t>Business Associate agrees to ensure that any agent, including a subcontractor, to whom it provides</w:t>
      </w:r>
      <w:r w:rsidR="00262370" w:rsidRPr="00EC19D2">
        <w:rPr>
          <w:rFonts w:ascii="Arial" w:eastAsia="Times New Roman" w:hAnsi="Arial" w:cs="Arial"/>
          <w:sz w:val="20"/>
          <w:szCs w:val="20"/>
          <w:lang w:eastAsia="en-CA"/>
        </w:rPr>
        <w:t xml:space="preserve"> back-end server access, </w:t>
      </w:r>
      <w:r w:rsidRPr="00EC19D2">
        <w:rPr>
          <w:rFonts w:ascii="Arial" w:eastAsia="Times New Roman" w:hAnsi="Arial" w:cs="Arial"/>
          <w:sz w:val="20"/>
          <w:szCs w:val="20"/>
          <w:lang w:eastAsia="en-CA"/>
        </w:rPr>
        <w:t>agrees to the same restrictions and conditions that apply through this Agreement to Business Associate with respect to such information.</w:t>
      </w:r>
    </w:p>
    <w:p w:rsidR="00D22208" w:rsidRPr="00EC19D2" w:rsidRDefault="00D22208" w:rsidP="00D22208">
      <w:pPr>
        <w:spacing w:before="100" w:beforeAutospacing="1" w:after="100" w:afterAutospacing="1" w:line="240" w:lineRule="auto"/>
        <w:rPr>
          <w:rFonts w:ascii="Arial" w:eastAsia="Times New Roman" w:hAnsi="Arial" w:cs="Arial"/>
          <w:sz w:val="20"/>
          <w:szCs w:val="20"/>
          <w:lang w:eastAsia="en-CA"/>
        </w:rPr>
      </w:pPr>
      <w:r w:rsidRPr="00EC19D2">
        <w:rPr>
          <w:rFonts w:ascii="Arial" w:eastAsia="Times New Roman" w:hAnsi="Arial" w:cs="Arial"/>
          <w:sz w:val="20"/>
          <w:szCs w:val="20"/>
          <w:u w:val="single"/>
          <w:lang w:eastAsia="en-CA"/>
        </w:rPr>
        <w:t>Obligations of Covered Entity</w:t>
      </w:r>
    </w:p>
    <w:p w:rsidR="003330FE" w:rsidRPr="00EC19D2" w:rsidRDefault="00D22208" w:rsidP="003330FE">
      <w:pPr>
        <w:spacing w:before="100" w:beforeAutospacing="1" w:after="100" w:afterAutospacing="1" w:line="240" w:lineRule="auto"/>
        <w:ind w:left="720"/>
        <w:rPr>
          <w:rFonts w:ascii="Arial" w:eastAsia="Times New Roman" w:hAnsi="Arial" w:cs="Arial"/>
          <w:sz w:val="20"/>
          <w:szCs w:val="20"/>
          <w:lang w:eastAsia="en-CA"/>
        </w:rPr>
      </w:pPr>
      <w:r w:rsidRPr="00EC19D2">
        <w:rPr>
          <w:rFonts w:ascii="Arial" w:eastAsia="Times New Roman" w:hAnsi="Arial" w:cs="Arial"/>
          <w:sz w:val="20"/>
          <w:szCs w:val="20"/>
          <w:lang w:eastAsia="en-CA"/>
        </w:rPr>
        <w:t xml:space="preserve">Covered Entity shall notify Business Associate of any limitation(s) in its notice of privacy practices of Covered Entity in accordance with 45 CFR  164.520, to the extent that such limitation may affect Business Associate's </w:t>
      </w:r>
      <w:r w:rsidR="00262370" w:rsidRPr="00EC19D2">
        <w:rPr>
          <w:rFonts w:ascii="Arial" w:eastAsia="Times New Roman" w:hAnsi="Arial" w:cs="Arial"/>
          <w:sz w:val="20"/>
          <w:szCs w:val="20"/>
          <w:lang w:eastAsia="en-CA"/>
        </w:rPr>
        <w:t>access</w:t>
      </w:r>
      <w:r w:rsidRPr="00EC19D2">
        <w:rPr>
          <w:rFonts w:ascii="Arial" w:eastAsia="Times New Roman" w:hAnsi="Arial" w:cs="Arial"/>
          <w:sz w:val="20"/>
          <w:szCs w:val="20"/>
          <w:lang w:eastAsia="en-CA"/>
        </w:rPr>
        <w:t xml:space="preserve"> of Protected Health Information.</w:t>
      </w:r>
    </w:p>
    <w:p w:rsidR="00D22208" w:rsidRPr="00EC19D2" w:rsidRDefault="00D22208" w:rsidP="00DE2AB5">
      <w:pPr>
        <w:spacing w:before="100" w:beforeAutospacing="1" w:after="100" w:afterAutospacing="1" w:line="240" w:lineRule="auto"/>
        <w:rPr>
          <w:rFonts w:ascii="Arial" w:eastAsia="Times New Roman" w:hAnsi="Arial" w:cs="Arial"/>
          <w:sz w:val="20"/>
          <w:szCs w:val="20"/>
          <w:lang w:eastAsia="en-CA"/>
        </w:rPr>
      </w:pPr>
      <w:r w:rsidRPr="00EC19D2">
        <w:rPr>
          <w:rFonts w:ascii="Arial" w:eastAsia="Times New Roman" w:hAnsi="Arial" w:cs="Arial"/>
          <w:sz w:val="20"/>
          <w:szCs w:val="20"/>
          <w:u w:val="single"/>
          <w:lang w:eastAsia="en-CA"/>
        </w:rPr>
        <w:t>Permissible Requests by Covered Entity</w:t>
      </w:r>
    </w:p>
    <w:p w:rsidR="00DE2AB5" w:rsidRPr="00EC19D2" w:rsidRDefault="00D22208" w:rsidP="00D22208">
      <w:pPr>
        <w:spacing w:before="100" w:beforeAutospacing="1" w:after="100" w:afterAutospacing="1" w:line="240" w:lineRule="auto"/>
        <w:rPr>
          <w:rFonts w:ascii="Arial" w:eastAsia="Times New Roman" w:hAnsi="Arial" w:cs="Arial"/>
          <w:sz w:val="20"/>
          <w:szCs w:val="20"/>
          <w:lang w:eastAsia="en-CA"/>
        </w:rPr>
      </w:pPr>
      <w:r w:rsidRPr="00EC19D2">
        <w:rPr>
          <w:rFonts w:ascii="Arial" w:eastAsia="Times New Roman" w:hAnsi="Arial" w:cs="Arial"/>
          <w:sz w:val="20"/>
          <w:szCs w:val="20"/>
          <w:lang w:eastAsia="en-CA"/>
        </w:rPr>
        <w:t>Covered Entity shall not request Business Associate to use or disclose Protected Health Information in any manner that would not be permissible under the Privacy Rule if done by Covered Entity</w:t>
      </w:r>
    </w:p>
    <w:p w:rsidR="00D22208" w:rsidRPr="00EC19D2" w:rsidRDefault="00D22208" w:rsidP="00D22208">
      <w:pPr>
        <w:spacing w:before="100" w:beforeAutospacing="1" w:after="100" w:afterAutospacing="1" w:line="240" w:lineRule="auto"/>
        <w:rPr>
          <w:rFonts w:ascii="Arial" w:eastAsia="Times New Roman" w:hAnsi="Arial" w:cs="Arial"/>
          <w:sz w:val="20"/>
          <w:szCs w:val="20"/>
          <w:lang w:eastAsia="en-CA"/>
        </w:rPr>
      </w:pPr>
      <w:r w:rsidRPr="00EC19D2">
        <w:rPr>
          <w:rFonts w:ascii="Arial" w:eastAsia="Times New Roman" w:hAnsi="Arial" w:cs="Arial"/>
          <w:sz w:val="20"/>
          <w:szCs w:val="20"/>
          <w:u w:val="single"/>
          <w:lang w:eastAsia="en-CA"/>
        </w:rPr>
        <w:t>Term and Termination</w:t>
      </w:r>
    </w:p>
    <w:p w:rsidR="00DE2AB5" w:rsidRPr="00EC19D2" w:rsidRDefault="00D22208" w:rsidP="00015E53">
      <w:pPr>
        <w:numPr>
          <w:ilvl w:val="0"/>
          <w:numId w:val="6"/>
        </w:numPr>
        <w:spacing w:before="100" w:beforeAutospacing="1" w:after="60" w:line="240" w:lineRule="auto"/>
        <w:rPr>
          <w:rFonts w:ascii="Arial" w:eastAsia="Times New Roman" w:hAnsi="Arial" w:cs="Arial"/>
          <w:sz w:val="20"/>
          <w:szCs w:val="20"/>
          <w:lang w:eastAsia="en-CA"/>
        </w:rPr>
      </w:pPr>
      <w:r w:rsidRPr="00EC19D2">
        <w:rPr>
          <w:rFonts w:ascii="Arial" w:eastAsia="Times New Roman" w:hAnsi="Arial" w:cs="Arial"/>
          <w:sz w:val="20"/>
          <w:szCs w:val="20"/>
          <w:u w:val="single"/>
          <w:lang w:eastAsia="en-CA"/>
        </w:rPr>
        <w:t>Term.</w:t>
      </w:r>
      <w:r w:rsidRPr="00EC19D2">
        <w:rPr>
          <w:rFonts w:ascii="Arial" w:eastAsia="Times New Roman" w:hAnsi="Arial" w:cs="Arial"/>
          <w:sz w:val="20"/>
          <w:szCs w:val="20"/>
          <w:lang w:eastAsia="en-CA"/>
        </w:rPr>
        <w:t xml:space="preserve"> The Term of this Agreement shall be effective as of </w:t>
      </w:r>
      <w:r w:rsidR="00262370" w:rsidRPr="00EC19D2">
        <w:rPr>
          <w:rFonts w:ascii="Arial" w:eastAsia="Times New Roman" w:hAnsi="Arial" w:cs="Arial"/>
          <w:sz w:val="20"/>
          <w:szCs w:val="20"/>
          <w:lang w:eastAsia="en-CA"/>
        </w:rPr>
        <w:t>the date of Covered Entities</w:t>
      </w:r>
      <w:r w:rsidR="00015E53" w:rsidRPr="00EC19D2">
        <w:rPr>
          <w:rFonts w:ascii="Arial" w:eastAsia="Times New Roman" w:hAnsi="Arial" w:cs="Arial"/>
          <w:sz w:val="20"/>
          <w:szCs w:val="20"/>
          <w:lang w:eastAsia="en-CA"/>
        </w:rPr>
        <w:t xml:space="preserve"> securing an online </w:t>
      </w:r>
      <w:r w:rsidR="00EC19D2" w:rsidRPr="00EC19D2">
        <w:rPr>
          <w:rFonts w:ascii="Arial" w:eastAsia="Times New Roman" w:hAnsi="Arial" w:cs="Arial"/>
          <w:sz w:val="20"/>
          <w:szCs w:val="20"/>
          <w:lang w:eastAsia="en-CA"/>
        </w:rPr>
        <w:t>LCP</w:t>
      </w:r>
      <w:r w:rsidR="00262370" w:rsidRPr="00EC19D2">
        <w:rPr>
          <w:rFonts w:ascii="Arial" w:eastAsia="Times New Roman" w:hAnsi="Arial" w:cs="Arial"/>
          <w:sz w:val="20"/>
          <w:szCs w:val="20"/>
          <w:lang w:eastAsia="en-CA"/>
        </w:rPr>
        <w:t xml:space="preserve"> </w:t>
      </w:r>
      <w:r w:rsidR="0023351F" w:rsidRPr="00EC19D2">
        <w:rPr>
          <w:rFonts w:ascii="Arial" w:eastAsia="Times New Roman" w:hAnsi="Arial" w:cs="Arial"/>
          <w:sz w:val="20"/>
          <w:szCs w:val="20"/>
          <w:lang w:eastAsia="en-CA"/>
        </w:rPr>
        <w:t>subscription</w:t>
      </w:r>
      <w:r w:rsidR="00262370" w:rsidRPr="00EC19D2">
        <w:rPr>
          <w:rFonts w:ascii="Arial" w:eastAsia="Times New Roman" w:hAnsi="Arial" w:cs="Arial"/>
          <w:sz w:val="20"/>
          <w:szCs w:val="20"/>
          <w:lang w:eastAsia="en-CA"/>
        </w:rPr>
        <w:t xml:space="preserve"> </w:t>
      </w:r>
      <w:r w:rsidRPr="00EC19D2">
        <w:rPr>
          <w:rFonts w:ascii="Arial" w:eastAsia="Times New Roman" w:hAnsi="Arial" w:cs="Arial"/>
          <w:sz w:val="20"/>
          <w:szCs w:val="20"/>
          <w:lang w:eastAsia="en-CA"/>
        </w:rPr>
        <w:t xml:space="preserve"> and shall terminate when </w:t>
      </w:r>
      <w:r w:rsidR="00262370" w:rsidRPr="00EC19D2">
        <w:rPr>
          <w:rFonts w:ascii="Arial" w:eastAsia="Times New Roman" w:hAnsi="Arial" w:cs="Arial"/>
          <w:sz w:val="20"/>
          <w:szCs w:val="20"/>
          <w:lang w:eastAsia="en-CA"/>
        </w:rPr>
        <w:t xml:space="preserve">the </w:t>
      </w:r>
      <w:r w:rsidRPr="00EC19D2">
        <w:rPr>
          <w:rFonts w:ascii="Arial" w:eastAsia="Times New Roman" w:hAnsi="Arial" w:cs="Arial"/>
          <w:sz w:val="20"/>
          <w:szCs w:val="20"/>
          <w:lang w:eastAsia="en-CA"/>
        </w:rPr>
        <w:t>Covered Entity</w:t>
      </w:r>
      <w:r w:rsidR="00262370" w:rsidRPr="00EC19D2">
        <w:rPr>
          <w:rFonts w:ascii="Arial" w:eastAsia="Times New Roman" w:hAnsi="Arial" w:cs="Arial"/>
          <w:sz w:val="20"/>
          <w:szCs w:val="20"/>
          <w:lang w:eastAsia="en-CA"/>
        </w:rPr>
        <w:t xml:space="preserve"> ceases its </w:t>
      </w:r>
      <w:r w:rsidR="0023351F" w:rsidRPr="00EC19D2">
        <w:rPr>
          <w:rFonts w:ascii="Arial" w:eastAsia="Times New Roman" w:hAnsi="Arial" w:cs="Arial"/>
          <w:sz w:val="20"/>
          <w:szCs w:val="20"/>
          <w:lang w:eastAsia="en-CA"/>
        </w:rPr>
        <w:t>subscription</w:t>
      </w:r>
      <w:r w:rsidR="00262370" w:rsidRPr="00EC19D2">
        <w:rPr>
          <w:rFonts w:ascii="Arial" w:eastAsia="Times New Roman" w:hAnsi="Arial" w:cs="Arial"/>
          <w:sz w:val="20"/>
          <w:szCs w:val="20"/>
          <w:lang w:eastAsia="en-CA"/>
        </w:rPr>
        <w:t xml:space="preserve"> with </w:t>
      </w:r>
      <w:r w:rsidR="00EC19D2" w:rsidRPr="00EC19D2">
        <w:rPr>
          <w:rFonts w:ascii="Arial" w:eastAsia="Times New Roman" w:hAnsi="Arial" w:cs="Arial"/>
          <w:sz w:val="20"/>
          <w:szCs w:val="20"/>
          <w:lang w:eastAsia="en-CA"/>
        </w:rPr>
        <w:t>LCP</w:t>
      </w:r>
      <w:r w:rsidR="001C2F0D" w:rsidRPr="00EC19D2">
        <w:rPr>
          <w:rFonts w:ascii="Arial" w:eastAsia="Times New Roman" w:hAnsi="Arial" w:cs="Arial"/>
          <w:sz w:val="20"/>
          <w:szCs w:val="20"/>
          <w:lang w:eastAsia="en-CA"/>
        </w:rPr>
        <w:t xml:space="preserve"> and all information considered Protected Health Information </w:t>
      </w:r>
      <w:r w:rsidR="0023351F" w:rsidRPr="00EC19D2">
        <w:rPr>
          <w:rFonts w:ascii="Arial" w:eastAsia="Times New Roman" w:hAnsi="Arial" w:cs="Arial"/>
          <w:sz w:val="20"/>
          <w:szCs w:val="20"/>
          <w:lang w:eastAsia="en-CA"/>
        </w:rPr>
        <w:t xml:space="preserve">is deleted from the </w:t>
      </w:r>
      <w:r w:rsidR="00EC19D2" w:rsidRPr="00EC19D2">
        <w:rPr>
          <w:rFonts w:ascii="Arial" w:eastAsia="Times New Roman" w:hAnsi="Arial" w:cs="Arial"/>
          <w:sz w:val="20"/>
          <w:szCs w:val="20"/>
          <w:lang w:eastAsia="en-CA"/>
        </w:rPr>
        <w:t>LCP</w:t>
      </w:r>
      <w:r w:rsidR="0023351F" w:rsidRPr="00EC19D2">
        <w:rPr>
          <w:rFonts w:ascii="Arial" w:eastAsia="Times New Roman" w:hAnsi="Arial" w:cs="Arial"/>
          <w:sz w:val="20"/>
          <w:szCs w:val="20"/>
          <w:lang w:eastAsia="en-CA"/>
        </w:rPr>
        <w:t xml:space="preserve"> Server.</w:t>
      </w:r>
    </w:p>
    <w:p w:rsidR="00D22208" w:rsidRPr="00EC19D2" w:rsidRDefault="00D22208" w:rsidP="00015E53">
      <w:pPr>
        <w:numPr>
          <w:ilvl w:val="0"/>
          <w:numId w:val="6"/>
        </w:numPr>
        <w:spacing w:before="100" w:beforeAutospacing="1" w:after="60" w:line="240" w:lineRule="auto"/>
        <w:rPr>
          <w:rFonts w:ascii="Arial" w:eastAsia="Times New Roman" w:hAnsi="Arial" w:cs="Arial"/>
          <w:sz w:val="20"/>
          <w:szCs w:val="20"/>
          <w:lang w:eastAsia="en-CA"/>
        </w:rPr>
      </w:pPr>
      <w:r w:rsidRPr="00EC19D2">
        <w:rPr>
          <w:rFonts w:ascii="Arial" w:eastAsia="Times New Roman" w:hAnsi="Arial" w:cs="Arial"/>
          <w:sz w:val="20"/>
          <w:szCs w:val="20"/>
          <w:u w:val="single"/>
          <w:lang w:eastAsia="en-CA"/>
        </w:rPr>
        <w:t>Termination for Cause. Upon Covered Entity's knowledge</w:t>
      </w:r>
      <w:r w:rsidRPr="00EC19D2">
        <w:rPr>
          <w:rFonts w:ascii="Arial" w:eastAsia="Times New Roman" w:hAnsi="Arial" w:cs="Arial"/>
          <w:sz w:val="20"/>
          <w:szCs w:val="20"/>
          <w:lang w:eastAsia="en-CA"/>
        </w:rPr>
        <w:t xml:space="preserve"> of a material breach by Business Associate, Covered Entity shall</w:t>
      </w:r>
      <w:r w:rsidR="00015E53" w:rsidRPr="00EC19D2">
        <w:rPr>
          <w:rFonts w:ascii="Arial" w:eastAsia="Times New Roman" w:hAnsi="Arial" w:cs="Arial"/>
          <w:sz w:val="20"/>
          <w:szCs w:val="20"/>
          <w:lang w:eastAsia="en-CA"/>
        </w:rPr>
        <w:t>:</w:t>
      </w:r>
      <w:r w:rsidRPr="00EC19D2">
        <w:rPr>
          <w:rFonts w:ascii="Arial" w:eastAsia="Times New Roman" w:hAnsi="Arial" w:cs="Arial"/>
          <w:sz w:val="20"/>
          <w:szCs w:val="20"/>
          <w:lang w:eastAsia="en-CA"/>
        </w:rPr>
        <w:t xml:space="preserve"> Provide an opportunity for Business Associate to cure the breach or end the violation and terminate this Agreement if Business Associate does not cure the breach or end the violation within the time specified by Covered Entity</w:t>
      </w:r>
      <w:r w:rsidR="007C7232" w:rsidRPr="00EC19D2">
        <w:rPr>
          <w:rFonts w:ascii="Arial" w:eastAsia="Times New Roman" w:hAnsi="Arial" w:cs="Arial"/>
          <w:sz w:val="20"/>
          <w:szCs w:val="20"/>
          <w:lang w:eastAsia="en-CA"/>
        </w:rPr>
        <w:t>.</w:t>
      </w:r>
    </w:p>
    <w:p w:rsidR="00015E53" w:rsidRPr="00EC19D2" w:rsidRDefault="003330FE" w:rsidP="007C7232">
      <w:pPr>
        <w:numPr>
          <w:ilvl w:val="0"/>
          <w:numId w:val="6"/>
        </w:numPr>
        <w:spacing w:before="100" w:beforeAutospacing="1" w:after="60" w:line="240" w:lineRule="auto"/>
        <w:rPr>
          <w:rFonts w:ascii="Arial" w:eastAsia="Times New Roman" w:hAnsi="Arial" w:cs="Arial"/>
          <w:sz w:val="20"/>
          <w:szCs w:val="20"/>
          <w:lang w:eastAsia="en-CA"/>
        </w:rPr>
      </w:pPr>
      <w:r w:rsidRPr="00EC19D2">
        <w:rPr>
          <w:rFonts w:ascii="Arial" w:eastAsia="Times New Roman" w:hAnsi="Arial" w:cs="Arial"/>
          <w:sz w:val="20"/>
          <w:szCs w:val="20"/>
          <w:u w:val="single"/>
          <w:lang w:eastAsia="en-CA"/>
        </w:rPr>
        <w:t xml:space="preserve">Termination </w:t>
      </w:r>
      <w:r w:rsidR="00D1586D" w:rsidRPr="00EC19D2">
        <w:rPr>
          <w:rFonts w:ascii="Arial" w:eastAsia="Times New Roman" w:hAnsi="Arial" w:cs="Arial"/>
          <w:sz w:val="20"/>
          <w:szCs w:val="20"/>
          <w:u w:val="single"/>
          <w:lang w:eastAsia="en-CA"/>
        </w:rPr>
        <w:t xml:space="preserve">for </w:t>
      </w:r>
      <w:r w:rsidR="001C2F0D" w:rsidRPr="00EC19D2">
        <w:rPr>
          <w:rFonts w:ascii="Arial" w:eastAsia="Times New Roman" w:hAnsi="Arial" w:cs="Arial"/>
          <w:sz w:val="20"/>
          <w:szCs w:val="20"/>
          <w:u w:val="single"/>
          <w:lang w:eastAsia="en-CA"/>
        </w:rPr>
        <w:t>C</w:t>
      </w:r>
      <w:r w:rsidR="00D1586D" w:rsidRPr="00EC19D2">
        <w:rPr>
          <w:rFonts w:ascii="Arial" w:eastAsia="Times New Roman" w:hAnsi="Arial" w:cs="Arial"/>
          <w:sz w:val="20"/>
          <w:szCs w:val="20"/>
          <w:u w:val="single"/>
          <w:lang w:eastAsia="en-CA"/>
        </w:rPr>
        <w:t xml:space="preserve">ause </w:t>
      </w:r>
      <w:r w:rsidR="001C2F0D" w:rsidRPr="00EC19D2">
        <w:rPr>
          <w:rFonts w:ascii="Arial" w:eastAsia="Times New Roman" w:hAnsi="Arial" w:cs="Arial"/>
          <w:sz w:val="20"/>
          <w:szCs w:val="20"/>
          <w:u w:val="single"/>
          <w:lang w:eastAsia="en-CA"/>
        </w:rPr>
        <w:t>U</w:t>
      </w:r>
      <w:r w:rsidRPr="00EC19D2">
        <w:rPr>
          <w:rFonts w:ascii="Arial" w:eastAsia="Times New Roman" w:hAnsi="Arial" w:cs="Arial"/>
          <w:sz w:val="20"/>
          <w:szCs w:val="20"/>
          <w:u w:val="single"/>
          <w:lang w:eastAsia="en-CA"/>
        </w:rPr>
        <w:t>pon Business Associate’s knowledge</w:t>
      </w:r>
      <w:r w:rsidRPr="00EC19D2">
        <w:rPr>
          <w:rFonts w:ascii="Arial" w:eastAsia="Times New Roman" w:hAnsi="Arial" w:cs="Arial"/>
          <w:sz w:val="20"/>
          <w:szCs w:val="20"/>
          <w:lang w:eastAsia="en-CA"/>
        </w:rPr>
        <w:t xml:space="preserve"> of a m</w:t>
      </w:r>
      <w:r w:rsidR="00015E53" w:rsidRPr="00EC19D2">
        <w:rPr>
          <w:rFonts w:ascii="Arial" w:eastAsia="Times New Roman" w:hAnsi="Arial" w:cs="Arial"/>
          <w:sz w:val="20"/>
          <w:szCs w:val="20"/>
          <w:lang w:eastAsia="en-CA"/>
        </w:rPr>
        <w:t>aterial breach by Covered Entity shall:</w:t>
      </w:r>
      <w:r w:rsidR="00D1586D" w:rsidRPr="00EC19D2">
        <w:rPr>
          <w:rFonts w:ascii="Arial" w:eastAsia="Times New Roman" w:hAnsi="Arial" w:cs="Arial"/>
          <w:sz w:val="20"/>
          <w:szCs w:val="20"/>
          <w:lang w:eastAsia="en-CA"/>
        </w:rPr>
        <w:t xml:space="preserve"> </w:t>
      </w:r>
      <w:r w:rsidR="00015E53" w:rsidRPr="00EC19D2">
        <w:rPr>
          <w:rFonts w:ascii="Arial" w:eastAsia="Times New Roman" w:hAnsi="Arial" w:cs="Arial"/>
          <w:sz w:val="20"/>
          <w:szCs w:val="20"/>
          <w:lang w:eastAsia="en-CA"/>
        </w:rPr>
        <w:t>Provide an opportunity for Covered Entity to cure the breach or end the violation and terminate this Agreement if Covered Entity does not cure the breach or end the violation within the time specified by Business Associate</w:t>
      </w:r>
      <w:r w:rsidR="007C7232" w:rsidRPr="00EC19D2">
        <w:rPr>
          <w:rFonts w:ascii="Arial" w:eastAsia="Times New Roman" w:hAnsi="Arial" w:cs="Arial"/>
          <w:sz w:val="20"/>
          <w:szCs w:val="20"/>
          <w:lang w:eastAsia="en-CA"/>
        </w:rPr>
        <w:t>.</w:t>
      </w:r>
    </w:p>
    <w:p w:rsidR="00D22208" w:rsidRPr="00EC19D2" w:rsidRDefault="00D22208" w:rsidP="007C7232">
      <w:pPr>
        <w:numPr>
          <w:ilvl w:val="0"/>
          <w:numId w:val="6"/>
        </w:numPr>
        <w:spacing w:before="100" w:beforeAutospacing="1" w:after="60" w:line="240" w:lineRule="auto"/>
        <w:rPr>
          <w:rFonts w:ascii="Arial" w:eastAsia="Times New Roman" w:hAnsi="Arial" w:cs="Arial"/>
          <w:sz w:val="20"/>
          <w:szCs w:val="20"/>
          <w:lang w:eastAsia="en-CA"/>
        </w:rPr>
      </w:pPr>
      <w:r w:rsidRPr="00EC19D2">
        <w:rPr>
          <w:rFonts w:ascii="Arial" w:eastAsia="Times New Roman" w:hAnsi="Arial" w:cs="Arial"/>
          <w:sz w:val="20"/>
          <w:szCs w:val="20"/>
          <w:u w:val="single"/>
          <w:lang w:eastAsia="en-CA"/>
        </w:rPr>
        <w:t>Effect of Termination.</w:t>
      </w:r>
      <w:r w:rsidRPr="00EC19D2">
        <w:rPr>
          <w:rFonts w:ascii="Arial" w:eastAsia="Times New Roman" w:hAnsi="Arial" w:cs="Arial"/>
          <w:sz w:val="20"/>
          <w:szCs w:val="20"/>
          <w:lang w:eastAsia="en-CA"/>
        </w:rPr>
        <w:t xml:space="preserve"> </w:t>
      </w:r>
      <w:r w:rsidR="00015E53" w:rsidRPr="00EC19D2">
        <w:rPr>
          <w:rFonts w:ascii="Arial" w:eastAsia="Times New Roman" w:hAnsi="Arial" w:cs="Arial"/>
          <w:sz w:val="20"/>
          <w:szCs w:val="20"/>
          <w:lang w:eastAsia="en-CA"/>
        </w:rPr>
        <w:t>U</w:t>
      </w:r>
      <w:r w:rsidRPr="00EC19D2">
        <w:rPr>
          <w:rFonts w:ascii="Arial" w:eastAsia="Times New Roman" w:hAnsi="Arial" w:cs="Arial"/>
          <w:sz w:val="20"/>
          <w:szCs w:val="20"/>
          <w:lang w:eastAsia="en-CA"/>
        </w:rPr>
        <w:t xml:space="preserve">pon termination of this Agreement, for any reason, Business Associate shall destroy all Protected Health Information </w:t>
      </w:r>
      <w:r w:rsidR="007C7232" w:rsidRPr="00EC19D2">
        <w:rPr>
          <w:rFonts w:ascii="Arial" w:eastAsia="Times New Roman" w:hAnsi="Arial" w:cs="Arial"/>
          <w:sz w:val="20"/>
          <w:szCs w:val="20"/>
          <w:lang w:eastAsia="en-CA"/>
        </w:rPr>
        <w:t xml:space="preserve">stored on the </w:t>
      </w:r>
      <w:r w:rsidR="00EC19D2" w:rsidRPr="00EC19D2">
        <w:rPr>
          <w:rFonts w:ascii="Arial" w:eastAsia="Times New Roman" w:hAnsi="Arial" w:cs="Arial"/>
          <w:sz w:val="20"/>
          <w:szCs w:val="20"/>
          <w:lang w:eastAsia="en-CA"/>
        </w:rPr>
        <w:t>LCP</w:t>
      </w:r>
      <w:r w:rsidR="007C7232" w:rsidRPr="00EC19D2">
        <w:rPr>
          <w:rFonts w:ascii="Arial" w:eastAsia="Times New Roman" w:hAnsi="Arial" w:cs="Arial"/>
          <w:sz w:val="20"/>
          <w:szCs w:val="20"/>
          <w:lang w:eastAsia="en-CA"/>
        </w:rPr>
        <w:t xml:space="preserve"> Document Server by the </w:t>
      </w:r>
      <w:r w:rsidRPr="00EC19D2">
        <w:rPr>
          <w:rFonts w:ascii="Arial" w:eastAsia="Times New Roman" w:hAnsi="Arial" w:cs="Arial"/>
          <w:sz w:val="20"/>
          <w:szCs w:val="20"/>
          <w:lang w:eastAsia="en-CA"/>
        </w:rPr>
        <w:t xml:space="preserve"> Covered Entity. This provision shall apply to Protected Health Information that is in the possession of subcontractors or agents of Business Associate. Business Associate shall retain no copies of the Protected Health Information.</w:t>
      </w:r>
    </w:p>
    <w:p w:rsidR="00EC19D2" w:rsidRDefault="00EC19D2" w:rsidP="00D22208">
      <w:pPr>
        <w:spacing w:before="100" w:beforeAutospacing="1" w:after="100" w:afterAutospacing="1" w:line="240" w:lineRule="auto"/>
        <w:rPr>
          <w:rFonts w:ascii="Arial" w:eastAsia="Times New Roman" w:hAnsi="Arial" w:cs="Arial"/>
          <w:sz w:val="20"/>
          <w:szCs w:val="20"/>
          <w:u w:val="single"/>
          <w:lang w:eastAsia="en-CA"/>
        </w:rPr>
      </w:pPr>
    </w:p>
    <w:p w:rsidR="00D22208" w:rsidRPr="00EC19D2" w:rsidRDefault="00D22208" w:rsidP="00D22208">
      <w:pPr>
        <w:spacing w:before="100" w:beforeAutospacing="1" w:after="100" w:afterAutospacing="1" w:line="240" w:lineRule="auto"/>
        <w:rPr>
          <w:rFonts w:ascii="Arial" w:eastAsia="Times New Roman" w:hAnsi="Arial" w:cs="Arial"/>
          <w:sz w:val="20"/>
          <w:szCs w:val="20"/>
          <w:lang w:eastAsia="en-CA"/>
        </w:rPr>
      </w:pPr>
      <w:r w:rsidRPr="00EC19D2">
        <w:rPr>
          <w:rFonts w:ascii="Arial" w:eastAsia="Times New Roman" w:hAnsi="Arial" w:cs="Arial"/>
          <w:sz w:val="20"/>
          <w:szCs w:val="20"/>
          <w:u w:val="single"/>
          <w:lang w:eastAsia="en-CA"/>
        </w:rPr>
        <w:t>Miscellaneous</w:t>
      </w:r>
    </w:p>
    <w:p w:rsidR="00D22208" w:rsidRPr="00EC19D2" w:rsidRDefault="00D22208" w:rsidP="00D22208">
      <w:pPr>
        <w:numPr>
          <w:ilvl w:val="0"/>
          <w:numId w:val="7"/>
        </w:numPr>
        <w:spacing w:before="100" w:beforeAutospacing="1" w:after="100" w:afterAutospacing="1" w:line="240" w:lineRule="auto"/>
        <w:rPr>
          <w:rFonts w:ascii="Arial" w:eastAsia="Times New Roman" w:hAnsi="Arial" w:cs="Arial"/>
          <w:sz w:val="20"/>
          <w:szCs w:val="20"/>
          <w:lang w:eastAsia="en-CA"/>
        </w:rPr>
      </w:pPr>
      <w:r w:rsidRPr="00EC19D2">
        <w:rPr>
          <w:rFonts w:ascii="Arial" w:eastAsia="Times New Roman" w:hAnsi="Arial" w:cs="Arial"/>
          <w:sz w:val="20"/>
          <w:szCs w:val="20"/>
          <w:u w:val="single"/>
          <w:lang w:eastAsia="en-CA"/>
        </w:rPr>
        <w:t>Regulatory References.</w:t>
      </w:r>
      <w:r w:rsidRPr="00EC19D2">
        <w:rPr>
          <w:rFonts w:ascii="Arial" w:eastAsia="Times New Roman" w:hAnsi="Arial" w:cs="Arial"/>
          <w:sz w:val="20"/>
          <w:szCs w:val="20"/>
          <w:lang w:eastAsia="en-CA"/>
        </w:rPr>
        <w:t xml:space="preserve"> A reference in this Agreement to a section in the Privacy Rule means the section as in effect or as amended.</w:t>
      </w:r>
    </w:p>
    <w:p w:rsidR="00D22208" w:rsidRPr="00EC19D2" w:rsidRDefault="00D22208" w:rsidP="00D22208">
      <w:pPr>
        <w:numPr>
          <w:ilvl w:val="0"/>
          <w:numId w:val="7"/>
        </w:numPr>
        <w:spacing w:before="100" w:beforeAutospacing="1" w:after="100" w:afterAutospacing="1" w:line="240" w:lineRule="auto"/>
        <w:rPr>
          <w:rFonts w:ascii="Arial" w:eastAsia="Times New Roman" w:hAnsi="Arial" w:cs="Arial"/>
          <w:sz w:val="20"/>
          <w:szCs w:val="20"/>
          <w:lang w:eastAsia="en-CA"/>
        </w:rPr>
      </w:pPr>
      <w:r w:rsidRPr="00EC19D2">
        <w:rPr>
          <w:rFonts w:ascii="Arial" w:eastAsia="Times New Roman" w:hAnsi="Arial" w:cs="Arial"/>
          <w:sz w:val="20"/>
          <w:szCs w:val="20"/>
          <w:u w:val="single"/>
          <w:lang w:eastAsia="en-CA"/>
        </w:rPr>
        <w:t>Amendment.</w:t>
      </w:r>
      <w:r w:rsidRPr="00EC19D2">
        <w:rPr>
          <w:rFonts w:ascii="Arial" w:eastAsia="Times New Roman" w:hAnsi="Arial" w:cs="Arial"/>
          <w:sz w:val="20"/>
          <w:szCs w:val="20"/>
          <w:lang w:eastAsia="en-CA"/>
        </w:rPr>
        <w:t xml:space="preserve"> The Parties agree to take such action as is necessary to amend this Agreement from time to time as is necessary for Covered Entity to comply with the requirements of the Privacy Rule and the Health Insurance Portability and Accountability Act of 1996, Pub. L. No. 104-191.</w:t>
      </w:r>
    </w:p>
    <w:p w:rsidR="00D22208" w:rsidRPr="00EC19D2" w:rsidRDefault="00D22208" w:rsidP="00D22208">
      <w:pPr>
        <w:numPr>
          <w:ilvl w:val="0"/>
          <w:numId w:val="7"/>
        </w:numPr>
        <w:spacing w:before="100" w:beforeAutospacing="1" w:after="100" w:afterAutospacing="1" w:line="240" w:lineRule="auto"/>
        <w:rPr>
          <w:rFonts w:ascii="Arial" w:eastAsia="Times New Roman" w:hAnsi="Arial" w:cs="Arial"/>
          <w:sz w:val="20"/>
          <w:szCs w:val="20"/>
          <w:lang w:eastAsia="en-CA"/>
        </w:rPr>
      </w:pPr>
      <w:r w:rsidRPr="00EC19D2">
        <w:rPr>
          <w:rFonts w:ascii="Arial" w:eastAsia="Times New Roman" w:hAnsi="Arial" w:cs="Arial"/>
          <w:sz w:val="20"/>
          <w:szCs w:val="20"/>
          <w:u w:val="single"/>
          <w:lang w:eastAsia="en-CA"/>
        </w:rPr>
        <w:t>Survival.</w:t>
      </w:r>
      <w:r w:rsidRPr="00EC19D2">
        <w:rPr>
          <w:rFonts w:ascii="Arial" w:eastAsia="Times New Roman" w:hAnsi="Arial" w:cs="Arial"/>
          <w:sz w:val="20"/>
          <w:szCs w:val="20"/>
          <w:lang w:eastAsia="en-CA"/>
        </w:rPr>
        <w:t xml:space="preserve"> The respective rights and obligations of Business Associate under Section [Insert Section Number Related to "Effect of Termination"] of this Agreement shall survive the termination of this Agreement.</w:t>
      </w:r>
    </w:p>
    <w:p w:rsidR="001C2F0D" w:rsidRPr="00EC19D2" w:rsidRDefault="00D22208" w:rsidP="001C2F0D">
      <w:pPr>
        <w:numPr>
          <w:ilvl w:val="0"/>
          <w:numId w:val="7"/>
        </w:numPr>
        <w:overflowPunct w:val="0"/>
        <w:autoSpaceDE w:val="0"/>
        <w:autoSpaceDN w:val="0"/>
        <w:adjustRightInd w:val="0"/>
        <w:spacing w:before="100" w:beforeAutospacing="1" w:after="100" w:afterAutospacing="1" w:line="240" w:lineRule="auto"/>
        <w:textAlignment w:val="baseline"/>
        <w:rPr>
          <w:rFonts w:ascii="Arial" w:hAnsi="Arial" w:cs="Arial"/>
          <w:sz w:val="20"/>
          <w:szCs w:val="20"/>
        </w:rPr>
      </w:pPr>
      <w:r w:rsidRPr="00EC19D2">
        <w:rPr>
          <w:rFonts w:ascii="Arial" w:eastAsia="Times New Roman" w:hAnsi="Arial" w:cs="Arial"/>
          <w:sz w:val="20"/>
          <w:szCs w:val="20"/>
          <w:u w:val="single"/>
          <w:lang w:eastAsia="en-CA"/>
        </w:rPr>
        <w:t>Interpretation.</w:t>
      </w:r>
      <w:r w:rsidRPr="00EC19D2">
        <w:rPr>
          <w:rFonts w:ascii="Arial" w:eastAsia="Times New Roman" w:hAnsi="Arial" w:cs="Arial"/>
          <w:sz w:val="20"/>
          <w:szCs w:val="20"/>
          <w:lang w:eastAsia="en-CA"/>
        </w:rPr>
        <w:t xml:space="preserve"> Any ambiguity in this Agreement shall be resolved to permit Covered Entity to comply with the Privacy Rule.</w:t>
      </w:r>
      <w:r w:rsidR="001C2F0D" w:rsidRPr="00EC19D2">
        <w:rPr>
          <w:rFonts w:ascii="Arial" w:hAnsi="Arial" w:cs="Arial"/>
          <w:sz w:val="20"/>
          <w:szCs w:val="20"/>
        </w:rPr>
        <w:t xml:space="preserve"> </w:t>
      </w:r>
    </w:p>
    <w:p w:rsidR="001C2F0D" w:rsidRPr="00EC19D2" w:rsidRDefault="001C2F0D" w:rsidP="001C2F0D">
      <w:pPr>
        <w:rPr>
          <w:rFonts w:ascii="Arial" w:hAnsi="Arial" w:cs="Arial"/>
          <w:sz w:val="20"/>
          <w:szCs w:val="20"/>
        </w:rPr>
      </w:pPr>
    </w:p>
    <w:p w:rsidR="001C2F0D" w:rsidRPr="00EC19D2" w:rsidRDefault="000B5534" w:rsidP="001C2F0D">
      <w:pPr>
        <w:rPr>
          <w:rFonts w:ascii="Arial" w:hAnsi="Arial" w:cs="Arial"/>
          <w:sz w:val="20"/>
          <w:szCs w:val="20"/>
        </w:rPr>
      </w:pPr>
      <w:r w:rsidRPr="00EC19D2">
        <w:rPr>
          <w:rFonts w:ascii="Arial" w:hAnsi="Arial" w:cs="Arial"/>
          <w:b/>
          <w:sz w:val="20"/>
          <w:szCs w:val="20"/>
        </w:rPr>
        <w:t xml:space="preserve">Business Associate                            </w:t>
      </w:r>
      <w:r w:rsidR="00AC4073" w:rsidRPr="00EC19D2">
        <w:rPr>
          <w:rFonts w:ascii="Arial" w:hAnsi="Arial" w:cs="Arial"/>
          <w:b/>
          <w:sz w:val="20"/>
          <w:szCs w:val="20"/>
        </w:rPr>
        <w:t xml:space="preserve">                             </w:t>
      </w:r>
      <w:r w:rsidRPr="00EC19D2">
        <w:rPr>
          <w:rFonts w:ascii="Arial" w:hAnsi="Arial" w:cs="Arial"/>
          <w:b/>
          <w:sz w:val="20"/>
          <w:szCs w:val="20"/>
        </w:rPr>
        <w:t>Covered Entity</w:t>
      </w:r>
      <w:r w:rsidR="00AC4073" w:rsidRPr="00EC19D2">
        <w:rPr>
          <w:rFonts w:ascii="Arial" w:hAnsi="Arial" w:cs="Arial"/>
          <w:b/>
          <w:sz w:val="20"/>
          <w:szCs w:val="20"/>
        </w:rPr>
        <w:t xml:space="preserve"> </w:t>
      </w:r>
      <w:r w:rsidR="00AC4073" w:rsidRPr="00EC19D2">
        <w:rPr>
          <w:rFonts w:ascii="Arial" w:hAnsi="Arial" w:cs="Arial"/>
          <w:sz w:val="20"/>
          <w:szCs w:val="20"/>
          <w:highlight w:val="yellow"/>
        </w:rPr>
        <w:t>(Insert Name of Covered Entity)</w:t>
      </w:r>
    </w:p>
    <w:p w:rsidR="001C2F0D" w:rsidRPr="00EC19D2" w:rsidRDefault="00EC19D2" w:rsidP="001C2F0D">
      <w:pPr>
        <w:spacing w:after="0" w:line="240" w:lineRule="auto"/>
        <w:rPr>
          <w:rFonts w:ascii="Arial" w:hAnsi="Arial" w:cs="Arial"/>
          <w:color w:val="000000"/>
          <w:sz w:val="20"/>
          <w:szCs w:val="20"/>
        </w:rPr>
      </w:pPr>
      <w:r w:rsidRPr="00EC19D2">
        <w:rPr>
          <w:rFonts w:ascii="Arial" w:hAnsi="Arial" w:cs="Arial"/>
          <w:color w:val="000000"/>
          <w:sz w:val="20"/>
          <w:szCs w:val="20"/>
        </w:rPr>
        <w:t xml:space="preserve">Live Conference Pro, LLC. </w:t>
      </w:r>
      <w:r w:rsidR="001C2F0D" w:rsidRPr="00EC19D2">
        <w:rPr>
          <w:rFonts w:ascii="Arial" w:hAnsi="Arial" w:cs="Arial"/>
          <w:color w:val="000000"/>
          <w:sz w:val="20"/>
          <w:szCs w:val="20"/>
        </w:rPr>
        <w:t>(</w:t>
      </w:r>
      <w:r w:rsidRPr="00EC19D2">
        <w:rPr>
          <w:rFonts w:ascii="Arial" w:hAnsi="Arial" w:cs="Arial"/>
          <w:color w:val="000000"/>
          <w:sz w:val="20"/>
          <w:szCs w:val="20"/>
        </w:rPr>
        <w:t>LCP</w:t>
      </w:r>
      <w:r w:rsidR="001C2F0D" w:rsidRPr="00EC19D2">
        <w:rPr>
          <w:rFonts w:ascii="Arial" w:hAnsi="Arial" w:cs="Arial"/>
          <w:color w:val="000000"/>
          <w:sz w:val="20"/>
          <w:szCs w:val="20"/>
        </w:rPr>
        <w:t>)</w:t>
      </w:r>
      <w:r w:rsidR="000B5534" w:rsidRPr="00EC19D2">
        <w:rPr>
          <w:rFonts w:ascii="Arial" w:hAnsi="Arial" w:cs="Arial"/>
          <w:color w:val="000000"/>
          <w:sz w:val="20"/>
          <w:szCs w:val="20"/>
        </w:rPr>
        <w:t xml:space="preserve">                                   </w:t>
      </w:r>
    </w:p>
    <w:p w:rsidR="001C2F0D" w:rsidRPr="00EC19D2" w:rsidRDefault="001C2F0D" w:rsidP="001C2F0D">
      <w:pPr>
        <w:spacing w:after="0" w:line="240" w:lineRule="auto"/>
        <w:rPr>
          <w:rFonts w:ascii="Arial" w:hAnsi="Arial" w:cs="Arial"/>
          <w:color w:val="000000"/>
          <w:sz w:val="20"/>
          <w:szCs w:val="20"/>
        </w:rPr>
      </w:pPr>
      <w:r w:rsidRPr="00EC19D2">
        <w:rPr>
          <w:rFonts w:ascii="Arial" w:hAnsi="Arial" w:cs="Arial"/>
          <w:color w:val="000000"/>
          <w:sz w:val="20"/>
          <w:szCs w:val="20"/>
        </w:rPr>
        <w:t>Owned and operated by</w:t>
      </w:r>
      <w:r w:rsidR="000B5534" w:rsidRPr="00EC19D2">
        <w:rPr>
          <w:rFonts w:ascii="Arial" w:hAnsi="Arial" w:cs="Arial"/>
          <w:color w:val="000000"/>
          <w:sz w:val="20"/>
          <w:szCs w:val="20"/>
        </w:rPr>
        <w:t xml:space="preserve"> </w:t>
      </w:r>
      <w:r w:rsidR="00EC19D2" w:rsidRPr="00EC19D2">
        <w:rPr>
          <w:rFonts w:ascii="Arial" w:hAnsi="Arial" w:cs="Arial"/>
          <w:bCs/>
          <w:i/>
          <w:color w:val="000000"/>
          <w:sz w:val="20"/>
          <w:szCs w:val="20"/>
        </w:rPr>
        <w:t>Live Conference Pro, LLC.</w:t>
      </w:r>
      <w:r w:rsidRPr="00EC19D2">
        <w:rPr>
          <w:rFonts w:ascii="Arial" w:hAnsi="Arial" w:cs="Arial"/>
          <w:i/>
          <w:color w:val="000000"/>
          <w:sz w:val="20"/>
          <w:szCs w:val="20"/>
        </w:rPr>
        <w:t>,</w:t>
      </w:r>
    </w:p>
    <w:p w:rsidR="001C2F0D" w:rsidRPr="00EC19D2" w:rsidRDefault="000B5534" w:rsidP="001C2F0D">
      <w:pPr>
        <w:rPr>
          <w:rFonts w:ascii="Arial" w:hAnsi="Arial" w:cs="Arial"/>
          <w:sz w:val="20"/>
          <w:szCs w:val="20"/>
        </w:rPr>
      </w:pPr>
      <w:r w:rsidRPr="00EC19D2">
        <w:rPr>
          <w:rFonts w:ascii="Arial" w:hAnsi="Arial" w:cs="Arial"/>
          <w:sz w:val="20"/>
          <w:szCs w:val="20"/>
        </w:rPr>
        <w:tab/>
      </w:r>
      <w:r w:rsidRPr="00EC19D2">
        <w:rPr>
          <w:rFonts w:ascii="Arial" w:hAnsi="Arial" w:cs="Arial"/>
          <w:sz w:val="20"/>
          <w:szCs w:val="20"/>
        </w:rPr>
        <w:tab/>
      </w:r>
      <w:r w:rsidRPr="00EC19D2">
        <w:rPr>
          <w:rFonts w:ascii="Arial" w:hAnsi="Arial" w:cs="Arial"/>
          <w:sz w:val="20"/>
          <w:szCs w:val="20"/>
        </w:rPr>
        <w:tab/>
      </w:r>
      <w:r w:rsidRPr="00EC19D2">
        <w:rPr>
          <w:rFonts w:ascii="Arial" w:hAnsi="Arial" w:cs="Arial"/>
          <w:sz w:val="20"/>
          <w:szCs w:val="20"/>
        </w:rPr>
        <w:tab/>
      </w:r>
    </w:p>
    <w:p w:rsidR="001C2F0D" w:rsidRPr="00EC19D2" w:rsidRDefault="001C2F0D" w:rsidP="001C2F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u w:val="single"/>
          <w:lang w:val="en-CA"/>
        </w:rPr>
      </w:pPr>
      <w:r w:rsidRPr="00EC19D2">
        <w:rPr>
          <w:rFonts w:ascii="Arial" w:hAnsi="Arial" w:cs="Arial"/>
          <w:u w:val="single"/>
          <w:lang w:val="en-CA"/>
        </w:rPr>
        <w:tab/>
      </w:r>
      <w:r w:rsidRPr="00EC19D2">
        <w:rPr>
          <w:rFonts w:ascii="Arial" w:hAnsi="Arial" w:cs="Arial"/>
          <w:u w:val="single"/>
          <w:lang w:val="en-CA"/>
        </w:rPr>
        <w:tab/>
      </w:r>
      <w:r w:rsidRPr="00EC19D2">
        <w:rPr>
          <w:rFonts w:ascii="Arial" w:hAnsi="Arial" w:cs="Arial"/>
          <w:u w:val="single"/>
          <w:lang w:val="en-CA"/>
        </w:rPr>
        <w:tab/>
      </w:r>
      <w:r w:rsidRPr="00EC19D2">
        <w:rPr>
          <w:rFonts w:ascii="Arial" w:hAnsi="Arial" w:cs="Arial"/>
          <w:u w:val="single"/>
          <w:lang w:val="en-CA"/>
        </w:rPr>
        <w:tab/>
      </w:r>
      <w:r w:rsidRPr="00EC19D2">
        <w:rPr>
          <w:rFonts w:ascii="Arial" w:hAnsi="Arial" w:cs="Arial"/>
          <w:u w:val="single"/>
          <w:lang w:val="en-CA"/>
        </w:rPr>
        <w:tab/>
      </w:r>
      <w:r w:rsidRPr="00EC19D2">
        <w:rPr>
          <w:rFonts w:ascii="Arial" w:hAnsi="Arial" w:cs="Arial"/>
          <w:u w:val="single"/>
          <w:lang w:val="en-CA"/>
        </w:rPr>
        <w:tab/>
      </w:r>
      <w:r w:rsidRPr="00EC19D2">
        <w:rPr>
          <w:rFonts w:ascii="Arial" w:hAnsi="Arial" w:cs="Arial"/>
          <w:lang w:val="en-CA"/>
        </w:rPr>
        <w:tab/>
      </w:r>
      <w:r w:rsidRPr="00EC19D2">
        <w:rPr>
          <w:rFonts w:ascii="Arial" w:hAnsi="Arial" w:cs="Arial"/>
          <w:u w:val="single"/>
          <w:lang w:val="en-CA"/>
        </w:rPr>
        <w:tab/>
      </w:r>
      <w:r w:rsidRPr="00EC19D2">
        <w:rPr>
          <w:rFonts w:ascii="Arial" w:hAnsi="Arial" w:cs="Arial"/>
          <w:u w:val="single"/>
          <w:lang w:val="en-CA"/>
        </w:rPr>
        <w:tab/>
      </w:r>
      <w:r w:rsidRPr="00EC19D2">
        <w:rPr>
          <w:rFonts w:ascii="Arial" w:hAnsi="Arial" w:cs="Arial"/>
          <w:u w:val="single"/>
          <w:lang w:val="en-CA"/>
        </w:rPr>
        <w:tab/>
      </w:r>
      <w:r w:rsidRPr="00EC19D2">
        <w:rPr>
          <w:rFonts w:ascii="Arial" w:hAnsi="Arial" w:cs="Arial"/>
          <w:u w:val="single"/>
          <w:lang w:val="en-CA"/>
        </w:rPr>
        <w:tab/>
      </w:r>
      <w:r w:rsidRPr="00EC19D2">
        <w:rPr>
          <w:rFonts w:ascii="Arial" w:hAnsi="Arial" w:cs="Arial"/>
          <w:u w:val="single"/>
          <w:lang w:val="en-CA"/>
        </w:rPr>
        <w:tab/>
      </w:r>
      <w:r w:rsidRPr="00EC19D2">
        <w:rPr>
          <w:rFonts w:ascii="Arial" w:hAnsi="Arial" w:cs="Arial"/>
          <w:u w:val="single"/>
          <w:lang w:val="en-CA"/>
        </w:rPr>
        <w:tab/>
      </w:r>
    </w:p>
    <w:p w:rsidR="001C2F0D" w:rsidRPr="00EC19D2" w:rsidRDefault="001C2F0D" w:rsidP="001C2F0D">
      <w:pPr>
        <w:rPr>
          <w:rFonts w:ascii="Arial" w:hAnsi="Arial" w:cs="Arial"/>
          <w:snapToGrid w:val="0"/>
          <w:color w:val="000000"/>
          <w:sz w:val="20"/>
          <w:szCs w:val="20"/>
        </w:rPr>
      </w:pPr>
      <w:r w:rsidRPr="00EC19D2">
        <w:rPr>
          <w:rFonts w:ascii="Arial" w:hAnsi="Arial" w:cs="Arial"/>
          <w:snapToGrid w:val="0"/>
          <w:color w:val="000000"/>
          <w:sz w:val="20"/>
          <w:szCs w:val="20"/>
        </w:rPr>
        <w:t>Authorized Signature</w:t>
      </w:r>
      <w:r w:rsidRPr="00EC19D2">
        <w:rPr>
          <w:rFonts w:ascii="Arial" w:hAnsi="Arial" w:cs="Arial"/>
          <w:snapToGrid w:val="0"/>
          <w:color w:val="000000"/>
          <w:sz w:val="20"/>
          <w:szCs w:val="20"/>
        </w:rPr>
        <w:tab/>
      </w:r>
      <w:r w:rsidRPr="00EC19D2">
        <w:rPr>
          <w:rFonts w:ascii="Arial" w:hAnsi="Arial" w:cs="Arial"/>
          <w:snapToGrid w:val="0"/>
          <w:color w:val="000000"/>
          <w:sz w:val="20"/>
          <w:szCs w:val="20"/>
        </w:rPr>
        <w:tab/>
      </w:r>
      <w:r w:rsidRPr="00EC19D2">
        <w:rPr>
          <w:rFonts w:ascii="Arial" w:hAnsi="Arial" w:cs="Arial"/>
          <w:snapToGrid w:val="0"/>
          <w:color w:val="000000"/>
          <w:sz w:val="20"/>
          <w:szCs w:val="20"/>
        </w:rPr>
        <w:tab/>
      </w:r>
      <w:r w:rsidRPr="00EC19D2">
        <w:rPr>
          <w:rFonts w:ascii="Arial" w:hAnsi="Arial" w:cs="Arial"/>
          <w:snapToGrid w:val="0"/>
          <w:color w:val="000000"/>
          <w:sz w:val="20"/>
          <w:szCs w:val="20"/>
        </w:rPr>
        <w:tab/>
      </w:r>
      <w:r w:rsidRPr="00EC19D2">
        <w:rPr>
          <w:rFonts w:ascii="Arial" w:hAnsi="Arial" w:cs="Arial"/>
          <w:snapToGrid w:val="0"/>
          <w:color w:val="000000"/>
          <w:sz w:val="20"/>
          <w:szCs w:val="20"/>
        </w:rPr>
        <w:tab/>
        <w:t>Authorized Signature</w:t>
      </w:r>
    </w:p>
    <w:p w:rsidR="000B5534" w:rsidRPr="00EC19D2" w:rsidRDefault="000B5534" w:rsidP="001C2F0D">
      <w:pPr>
        <w:pStyle w:val="NormalWeb"/>
        <w:spacing w:before="0" w:beforeAutospacing="0" w:after="0" w:afterAutospacing="0"/>
        <w:rPr>
          <w:rFonts w:ascii="Arial" w:hAnsi="Arial" w:cs="Arial"/>
          <w:sz w:val="20"/>
          <w:szCs w:val="20"/>
          <w:u w:val="single"/>
        </w:rPr>
      </w:pPr>
    </w:p>
    <w:p w:rsidR="001C2F0D" w:rsidRPr="00EC19D2" w:rsidRDefault="001C2F0D" w:rsidP="001C2F0D">
      <w:pPr>
        <w:pStyle w:val="NormalWeb"/>
        <w:spacing w:before="0" w:beforeAutospacing="0" w:after="0" w:afterAutospacing="0"/>
        <w:rPr>
          <w:rFonts w:ascii="Arial" w:hAnsi="Arial" w:cs="Arial"/>
          <w:snapToGrid w:val="0"/>
          <w:sz w:val="20"/>
          <w:szCs w:val="20"/>
          <w:u w:val="single"/>
        </w:rPr>
      </w:pPr>
      <w:r w:rsidRPr="00EC19D2">
        <w:rPr>
          <w:rFonts w:ascii="Arial" w:hAnsi="Arial" w:cs="Arial"/>
          <w:sz w:val="20"/>
          <w:szCs w:val="20"/>
          <w:u w:val="single"/>
        </w:rPr>
        <w:tab/>
      </w:r>
      <w:r w:rsidRPr="00EC19D2">
        <w:rPr>
          <w:rFonts w:ascii="Arial" w:hAnsi="Arial" w:cs="Arial"/>
          <w:sz w:val="20"/>
          <w:szCs w:val="20"/>
          <w:u w:val="single"/>
        </w:rPr>
        <w:tab/>
      </w:r>
      <w:r w:rsidRPr="00EC19D2">
        <w:rPr>
          <w:rFonts w:ascii="Arial" w:hAnsi="Arial" w:cs="Arial"/>
          <w:sz w:val="20"/>
          <w:szCs w:val="20"/>
          <w:u w:val="single"/>
        </w:rPr>
        <w:tab/>
      </w:r>
      <w:r w:rsidRPr="00EC19D2">
        <w:rPr>
          <w:rFonts w:ascii="Arial" w:hAnsi="Arial" w:cs="Arial"/>
          <w:sz w:val="20"/>
          <w:szCs w:val="20"/>
          <w:u w:val="single"/>
        </w:rPr>
        <w:tab/>
      </w:r>
      <w:r w:rsidRPr="00EC19D2">
        <w:rPr>
          <w:rFonts w:ascii="Arial" w:hAnsi="Arial" w:cs="Arial"/>
          <w:sz w:val="20"/>
          <w:szCs w:val="20"/>
          <w:u w:val="single"/>
        </w:rPr>
        <w:tab/>
      </w:r>
      <w:r w:rsidRPr="00EC19D2">
        <w:rPr>
          <w:rFonts w:ascii="Arial" w:hAnsi="Arial" w:cs="Arial"/>
          <w:sz w:val="20"/>
          <w:szCs w:val="20"/>
          <w:u w:val="single"/>
        </w:rPr>
        <w:tab/>
      </w:r>
      <w:r w:rsidRPr="00EC19D2">
        <w:rPr>
          <w:rFonts w:ascii="Arial" w:hAnsi="Arial" w:cs="Arial"/>
          <w:sz w:val="20"/>
          <w:szCs w:val="20"/>
        </w:rPr>
        <w:tab/>
      </w:r>
      <w:r w:rsidRPr="00EC19D2">
        <w:rPr>
          <w:rFonts w:ascii="Arial" w:hAnsi="Arial" w:cs="Arial"/>
          <w:sz w:val="20"/>
          <w:szCs w:val="20"/>
          <w:u w:val="single"/>
        </w:rPr>
        <w:tab/>
      </w:r>
      <w:r w:rsidRPr="00EC19D2">
        <w:rPr>
          <w:rFonts w:ascii="Arial" w:hAnsi="Arial" w:cs="Arial"/>
          <w:sz w:val="20"/>
          <w:szCs w:val="20"/>
          <w:u w:val="single"/>
        </w:rPr>
        <w:tab/>
      </w:r>
      <w:r w:rsidRPr="00EC19D2">
        <w:rPr>
          <w:rFonts w:ascii="Arial" w:hAnsi="Arial" w:cs="Arial"/>
          <w:sz w:val="20"/>
          <w:szCs w:val="20"/>
          <w:u w:val="single"/>
        </w:rPr>
        <w:tab/>
      </w:r>
      <w:r w:rsidRPr="00EC19D2">
        <w:rPr>
          <w:rFonts w:ascii="Arial" w:hAnsi="Arial" w:cs="Arial"/>
          <w:sz w:val="20"/>
          <w:szCs w:val="20"/>
          <w:u w:val="single"/>
        </w:rPr>
        <w:tab/>
      </w:r>
      <w:r w:rsidRPr="00EC19D2">
        <w:rPr>
          <w:rFonts w:ascii="Arial" w:hAnsi="Arial" w:cs="Arial"/>
          <w:sz w:val="20"/>
          <w:szCs w:val="20"/>
          <w:u w:val="single"/>
        </w:rPr>
        <w:tab/>
      </w:r>
      <w:r w:rsidRPr="00EC19D2">
        <w:rPr>
          <w:rFonts w:ascii="Arial" w:hAnsi="Arial" w:cs="Arial"/>
          <w:sz w:val="20"/>
          <w:szCs w:val="20"/>
          <w:u w:val="single"/>
        </w:rPr>
        <w:tab/>
      </w:r>
    </w:p>
    <w:p w:rsidR="001C2F0D" w:rsidRPr="00EC19D2" w:rsidRDefault="001C2F0D" w:rsidP="001C2F0D">
      <w:pPr>
        <w:rPr>
          <w:rFonts w:ascii="Arial" w:hAnsi="Arial" w:cs="Arial"/>
          <w:snapToGrid w:val="0"/>
          <w:color w:val="000000"/>
          <w:sz w:val="20"/>
          <w:szCs w:val="20"/>
        </w:rPr>
      </w:pPr>
      <w:r w:rsidRPr="00EC19D2">
        <w:rPr>
          <w:rFonts w:ascii="Arial" w:hAnsi="Arial" w:cs="Arial"/>
          <w:snapToGrid w:val="0"/>
          <w:color w:val="000000"/>
          <w:sz w:val="20"/>
          <w:szCs w:val="20"/>
        </w:rPr>
        <w:t>Print Name and Title</w:t>
      </w:r>
      <w:r w:rsidRPr="00EC19D2">
        <w:rPr>
          <w:rFonts w:ascii="Arial" w:hAnsi="Arial" w:cs="Arial"/>
          <w:snapToGrid w:val="0"/>
          <w:color w:val="000000"/>
          <w:sz w:val="20"/>
          <w:szCs w:val="20"/>
        </w:rPr>
        <w:tab/>
      </w:r>
      <w:r w:rsidRPr="00EC19D2">
        <w:rPr>
          <w:rFonts w:ascii="Arial" w:hAnsi="Arial" w:cs="Arial"/>
          <w:snapToGrid w:val="0"/>
          <w:color w:val="000000"/>
          <w:sz w:val="20"/>
          <w:szCs w:val="20"/>
        </w:rPr>
        <w:tab/>
      </w:r>
      <w:r w:rsidRPr="00EC19D2">
        <w:rPr>
          <w:rFonts w:ascii="Arial" w:hAnsi="Arial" w:cs="Arial"/>
          <w:snapToGrid w:val="0"/>
          <w:color w:val="000000"/>
          <w:sz w:val="20"/>
          <w:szCs w:val="20"/>
        </w:rPr>
        <w:tab/>
      </w:r>
      <w:r w:rsidRPr="00EC19D2">
        <w:rPr>
          <w:rFonts w:ascii="Arial" w:hAnsi="Arial" w:cs="Arial"/>
          <w:snapToGrid w:val="0"/>
          <w:color w:val="000000"/>
          <w:sz w:val="20"/>
          <w:szCs w:val="20"/>
        </w:rPr>
        <w:tab/>
      </w:r>
      <w:r w:rsidRPr="00EC19D2">
        <w:rPr>
          <w:rFonts w:ascii="Arial" w:hAnsi="Arial" w:cs="Arial"/>
          <w:snapToGrid w:val="0"/>
          <w:color w:val="000000"/>
          <w:sz w:val="20"/>
          <w:szCs w:val="20"/>
        </w:rPr>
        <w:tab/>
        <w:t>Print Name and Title</w:t>
      </w:r>
    </w:p>
    <w:p w:rsidR="00BF1DDE" w:rsidRPr="00EC19D2" w:rsidRDefault="00BF1DDE" w:rsidP="001C2F0D">
      <w:pPr>
        <w:rPr>
          <w:rFonts w:ascii="Arial" w:hAnsi="Arial" w:cs="Arial"/>
          <w:snapToGrid w:val="0"/>
          <w:color w:val="000000"/>
          <w:sz w:val="20"/>
          <w:szCs w:val="20"/>
        </w:rPr>
      </w:pPr>
      <w:r w:rsidRPr="00EC19D2">
        <w:rPr>
          <w:rFonts w:ascii="Arial" w:hAnsi="Arial" w:cs="Arial"/>
          <w:snapToGrid w:val="0"/>
          <w:color w:val="000000"/>
          <w:sz w:val="20"/>
          <w:szCs w:val="20"/>
        </w:rPr>
        <w:tab/>
      </w:r>
      <w:r w:rsidRPr="00EC19D2">
        <w:rPr>
          <w:rFonts w:ascii="Arial" w:hAnsi="Arial" w:cs="Arial"/>
          <w:snapToGrid w:val="0"/>
          <w:color w:val="000000"/>
          <w:sz w:val="20"/>
          <w:szCs w:val="20"/>
        </w:rPr>
        <w:tab/>
      </w:r>
      <w:r w:rsidRPr="00EC19D2">
        <w:rPr>
          <w:rFonts w:ascii="Arial" w:hAnsi="Arial" w:cs="Arial"/>
          <w:snapToGrid w:val="0"/>
          <w:color w:val="000000"/>
          <w:sz w:val="20"/>
          <w:szCs w:val="20"/>
        </w:rPr>
        <w:tab/>
      </w:r>
      <w:r w:rsidRPr="00EC19D2">
        <w:rPr>
          <w:rFonts w:ascii="Arial" w:hAnsi="Arial" w:cs="Arial"/>
          <w:snapToGrid w:val="0"/>
          <w:color w:val="000000"/>
          <w:sz w:val="20"/>
          <w:szCs w:val="20"/>
        </w:rPr>
        <w:tab/>
      </w:r>
      <w:r w:rsidRPr="00EC19D2">
        <w:rPr>
          <w:rFonts w:ascii="Arial" w:hAnsi="Arial" w:cs="Arial"/>
          <w:snapToGrid w:val="0"/>
          <w:color w:val="000000"/>
          <w:sz w:val="20"/>
          <w:szCs w:val="20"/>
        </w:rPr>
        <w:tab/>
      </w:r>
      <w:r w:rsidRPr="00EC19D2">
        <w:rPr>
          <w:rFonts w:ascii="Arial" w:hAnsi="Arial" w:cs="Arial"/>
          <w:snapToGrid w:val="0"/>
          <w:color w:val="000000"/>
          <w:sz w:val="20"/>
          <w:szCs w:val="20"/>
        </w:rPr>
        <w:tab/>
      </w:r>
      <w:r w:rsidRPr="00EC19D2">
        <w:rPr>
          <w:rFonts w:ascii="Arial" w:hAnsi="Arial" w:cs="Arial"/>
          <w:snapToGrid w:val="0"/>
          <w:color w:val="000000"/>
          <w:sz w:val="20"/>
          <w:szCs w:val="20"/>
        </w:rPr>
        <w:tab/>
      </w:r>
    </w:p>
    <w:p w:rsidR="0023351F" w:rsidRDefault="0023351F">
      <w:pPr>
        <w:rPr>
          <w:b/>
        </w:rPr>
      </w:pPr>
    </w:p>
    <w:p w:rsidR="0023351F" w:rsidRDefault="0023351F">
      <w:pPr>
        <w:rPr>
          <w:b/>
        </w:rPr>
      </w:pPr>
    </w:p>
    <w:p w:rsidR="0023351F" w:rsidRDefault="0023351F">
      <w:pPr>
        <w:rPr>
          <w:b/>
        </w:rPr>
      </w:pPr>
    </w:p>
    <w:p w:rsidR="00324263" w:rsidRDefault="0023351F" w:rsidP="00324263">
      <w:pPr>
        <w:spacing w:after="100"/>
        <w:jc w:val="center"/>
        <w:rPr>
          <w:b/>
          <w:color w:val="7F7F7F" w:themeColor="text1" w:themeTint="80"/>
        </w:rPr>
      </w:pPr>
      <w:r w:rsidRPr="0023351F">
        <w:rPr>
          <w:b/>
          <w:color w:val="7F7F7F" w:themeColor="text1" w:themeTint="80"/>
        </w:rPr>
        <w:t>P</w:t>
      </w:r>
      <w:r w:rsidR="00845B85">
        <w:rPr>
          <w:b/>
          <w:color w:val="7F7F7F" w:themeColor="text1" w:themeTint="80"/>
        </w:rPr>
        <w:t xml:space="preserve">lease complete and sign the document </w:t>
      </w:r>
      <w:r w:rsidRPr="0023351F">
        <w:rPr>
          <w:b/>
          <w:color w:val="7F7F7F" w:themeColor="text1" w:themeTint="80"/>
        </w:rPr>
        <w:t xml:space="preserve">and </w:t>
      </w:r>
      <w:r w:rsidR="00EC19D2">
        <w:rPr>
          <w:b/>
          <w:color w:val="7F7F7F" w:themeColor="text1" w:themeTint="80"/>
        </w:rPr>
        <w:t xml:space="preserve">return in PDF format to: </w:t>
      </w:r>
      <w:hyperlink r:id="rId7" w:history="1">
        <w:r w:rsidR="00EC19D2" w:rsidRPr="005D419A">
          <w:rPr>
            <w:rStyle w:val="Hyperlink"/>
            <w:b/>
          </w:rPr>
          <w:t>support@liveconferencepro.com</w:t>
        </w:r>
      </w:hyperlink>
      <w:r w:rsidR="00EC19D2">
        <w:rPr>
          <w:b/>
          <w:color w:val="7F7F7F" w:themeColor="text1" w:themeTint="80"/>
        </w:rPr>
        <w:t xml:space="preserve"> Or, send </w:t>
      </w:r>
      <w:r w:rsidRPr="0023351F">
        <w:rPr>
          <w:b/>
          <w:color w:val="7F7F7F" w:themeColor="text1" w:themeTint="80"/>
        </w:rPr>
        <w:t xml:space="preserve">to </w:t>
      </w:r>
      <w:r w:rsidR="00EC19D2">
        <w:rPr>
          <w:b/>
          <w:color w:val="7F7F7F" w:themeColor="text1" w:themeTint="80"/>
        </w:rPr>
        <w:t>Live Conference Pro, L</w:t>
      </w:r>
      <w:r w:rsidR="006F406E">
        <w:rPr>
          <w:b/>
          <w:color w:val="7F7F7F" w:themeColor="text1" w:themeTint="80"/>
        </w:rPr>
        <w:t>LC</w:t>
      </w:r>
      <w:bookmarkStart w:id="1" w:name="_GoBack"/>
      <w:bookmarkEnd w:id="1"/>
      <w:r w:rsidR="00EC19D2">
        <w:rPr>
          <w:b/>
          <w:color w:val="7F7F7F" w:themeColor="text1" w:themeTint="80"/>
        </w:rPr>
        <w:t>., 819 Crystal Dr., St. George, Utah 84770</w:t>
      </w:r>
      <w:r>
        <w:rPr>
          <w:b/>
          <w:color w:val="7F7F7F" w:themeColor="text1" w:themeTint="80"/>
        </w:rPr>
        <w:t xml:space="preserve">. We will sign and </w:t>
      </w:r>
      <w:r w:rsidR="00EC19D2">
        <w:rPr>
          <w:b/>
          <w:color w:val="7F7F7F" w:themeColor="text1" w:themeTint="80"/>
        </w:rPr>
        <w:t>return to you</w:t>
      </w:r>
      <w:r>
        <w:rPr>
          <w:b/>
          <w:color w:val="7F7F7F" w:themeColor="text1" w:themeTint="80"/>
        </w:rPr>
        <w:t>.</w:t>
      </w:r>
      <w:r w:rsidR="00EC19D2">
        <w:rPr>
          <w:b/>
          <w:color w:val="7F7F7F" w:themeColor="text1" w:themeTint="80"/>
        </w:rPr>
        <w:t xml:space="preserve">  </w:t>
      </w:r>
      <w:r w:rsidR="00324263">
        <w:rPr>
          <w:b/>
          <w:color w:val="7F7F7F" w:themeColor="text1" w:themeTint="80"/>
        </w:rPr>
        <w:t>This agreement is not in effect until both parties have signed.</w:t>
      </w:r>
    </w:p>
    <w:sectPr w:rsidR="00324263" w:rsidSect="00EC19D2">
      <w:footerReference w:type="default" r:id="rId8"/>
      <w:pgSz w:w="12240" w:h="15840"/>
      <w:pgMar w:top="81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2C1" w:rsidRDefault="003E02C1" w:rsidP="000B5534">
      <w:pPr>
        <w:spacing w:after="0" w:line="240" w:lineRule="auto"/>
      </w:pPr>
      <w:r>
        <w:separator/>
      </w:r>
    </w:p>
  </w:endnote>
  <w:endnote w:type="continuationSeparator" w:id="0">
    <w:p w:rsidR="003E02C1" w:rsidRDefault="003E02C1" w:rsidP="000B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Caslon Pro">
    <w:altName w:val="Times New Roman"/>
    <w:panose1 w:val="00000000000000000000"/>
    <w:charset w:val="00"/>
    <w:family w:val="roman"/>
    <w:notTrueType/>
    <w:pitch w:val="variable"/>
    <w:sig w:usb0="00000001"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AF0" w:rsidRPr="00EC19D2" w:rsidRDefault="002417A8" w:rsidP="002417A8">
    <w:pPr>
      <w:pStyle w:val="Footer"/>
      <w:pBdr>
        <w:top w:val="thinThickMediumGap" w:sz="24" w:space="13" w:color="31849B" w:themeColor="accent5" w:themeShade="BF"/>
      </w:pBdr>
      <w:rPr>
        <w:rFonts w:ascii="Arial" w:hAnsi="Arial" w:cs="Arial"/>
      </w:rPr>
    </w:pPr>
    <w:r w:rsidRPr="00EC19D2">
      <w:rPr>
        <w:rFonts w:ascii="Arial" w:hAnsi="Arial" w:cs="Arial"/>
        <w:sz w:val="20"/>
        <w:szCs w:val="20"/>
      </w:rPr>
      <w:t>Business Associate Contract</w:t>
    </w:r>
    <w:r w:rsidRPr="00EC19D2">
      <w:rPr>
        <w:rFonts w:ascii="Arial" w:hAnsi="Arial" w:cs="Arial"/>
        <w:sz w:val="20"/>
        <w:szCs w:val="20"/>
      </w:rPr>
      <w:ptab w:relativeTo="margin" w:alignment="right" w:leader="none"/>
    </w:r>
    <w:r w:rsidRPr="00EC19D2">
      <w:rPr>
        <w:rFonts w:ascii="Arial" w:hAnsi="Arial" w:cs="Arial"/>
        <w:sz w:val="20"/>
        <w:szCs w:val="20"/>
      </w:rPr>
      <w:t xml:space="preserve">Page </w:t>
    </w:r>
    <w:r w:rsidR="00FE4A62" w:rsidRPr="00EC19D2">
      <w:rPr>
        <w:rFonts w:ascii="Arial" w:hAnsi="Arial" w:cs="Arial"/>
        <w:sz w:val="20"/>
        <w:szCs w:val="20"/>
      </w:rPr>
      <w:fldChar w:fldCharType="begin"/>
    </w:r>
    <w:r w:rsidRPr="00EC19D2">
      <w:rPr>
        <w:rFonts w:ascii="Arial" w:hAnsi="Arial" w:cs="Arial"/>
        <w:sz w:val="20"/>
        <w:szCs w:val="20"/>
      </w:rPr>
      <w:instrText xml:space="preserve"> PAGE   \* MERGEFORMAT </w:instrText>
    </w:r>
    <w:r w:rsidR="00FE4A62" w:rsidRPr="00EC19D2">
      <w:rPr>
        <w:rFonts w:ascii="Arial" w:hAnsi="Arial" w:cs="Arial"/>
        <w:sz w:val="20"/>
        <w:szCs w:val="20"/>
      </w:rPr>
      <w:fldChar w:fldCharType="separate"/>
    </w:r>
    <w:r w:rsidR="003E02C1">
      <w:rPr>
        <w:rFonts w:ascii="Arial" w:hAnsi="Arial" w:cs="Arial"/>
        <w:noProof/>
        <w:sz w:val="20"/>
        <w:szCs w:val="20"/>
      </w:rPr>
      <w:t>1</w:t>
    </w:r>
    <w:r w:rsidR="00FE4A62" w:rsidRPr="00EC19D2">
      <w:rPr>
        <w:rFonts w:ascii="Arial" w:hAnsi="Arial" w:cs="Arial"/>
        <w:sz w:val="20"/>
        <w:szCs w:val="20"/>
      </w:rPr>
      <w:fldChar w:fldCharType="end"/>
    </w:r>
    <w:r w:rsidR="00EC19D2">
      <w:rPr>
        <w:rFonts w:ascii="Arial" w:hAnsi="Arial" w:cs="Arial"/>
        <w:sz w:val="20"/>
        <w:szCs w:val="20"/>
      </w:rPr>
      <w:t xml:space="preserve"> </w:t>
    </w:r>
    <w:r w:rsidRPr="00EC19D2">
      <w:rPr>
        <w:rFonts w:ascii="Arial" w:hAnsi="Arial" w:cs="Arial"/>
        <w:sz w:val="20"/>
        <w:szCs w:val="20"/>
      </w:rPr>
      <w:t>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2C1" w:rsidRDefault="003E02C1" w:rsidP="000B5534">
      <w:pPr>
        <w:spacing w:after="0" w:line="240" w:lineRule="auto"/>
      </w:pPr>
      <w:r>
        <w:separator/>
      </w:r>
    </w:p>
  </w:footnote>
  <w:footnote w:type="continuationSeparator" w:id="0">
    <w:p w:rsidR="003E02C1" w:rsidRDefault="003E02C1" w:rsidP="000B5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E12D3"/>
    <w:multiLevelType w:val="multilevel"/>
    <w:tmpl w:val="C0143C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5EB6AF8"/>
    <w:multiLevelType w:val="multilevel"/>
    <w:tmpl w:val="0B8C3EC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6133D53"/>
    <w:multiLevelType w:val="multilevel"/>
    <w:tmpl w:val="5FD85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75A415F"/>
    <w:multiLevelType w:val="hybridMultilevel"/>
    <w:tmpl w:val="5066B9E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3EC07F0E"/>
    <w:multiLevelType w:val="multilevel"/>
    <w:tmpl w:val="0A70B0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F416E41"/>
    <w:multiLevelType w:val="multilevel"/>
    <w:tmpl w:val="E834A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2D01901"/>
    <w:multiLevelType w:val="multilevel"/>
    <w:tmpl w:val="F3A6C1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FD80CC6"/>
    <w:multiLevelType w:val="multilevel"/>
    <w:tmpl w:val="73166B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4"/>
  </w:num>
  <w:num w:numId="4">
    <w:abstractNumId w:val="6"/>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08"/>
    <w:rsid w:val="00015E53"/>
    <w:rsid w:val="00027646"/>
    <w:rsid w:val="00066698"/>
    <w:rsid w:val="000A04A3"/>
    <w:rsid w:val="000A61AC"/>
    <w:rsid w:val="000B5534"/>
    <w:rsid w:val="001360AA"/>
    <w:rsid w:val="00156D1C"/>
    <w:rsid w:val="001B37EF"/>
    <w:rsid w:val="001B40DD"/>
    <w:rsid w:val="001C2F0D"/>
    <w:rsid w:val="001F4F65"/>
    <w:rsid w:val="0020681E"/>
    <w:rsid w:val="0023351F"/>
    <w:rsid w:val="002417A8"/>
    <w:rsid w:val="00262370"/>
    <w:rsid w:val="002661EE"/>
    <w:rsid w:val="002C3A08"/>
    <w:rsid w:val="00324263"/>
    <w:rsid w:val="003330FE"/>
    <w:rsid w:val="00343BF0"/>
    <w:rsid w:val="003A04D4"/>
    <w:rsid w:val="003B3F19"/>
    <w:rsid w:val="003E02C1"/>
    <w:rsid w:val="00573214"/>
    <w:rsid w:val="00586CAB"/>
    <w:rsid w:val="00652115"/>
    <w:rsid w:val="00680896"/>
    <w:rsid w:val="00697C38"/>
    <w:rsid w:val="006F406E"/>
    <w:rsid w:val="006F415A"/>
    <w:rsid w:val="00731CBB"/>
    <w:rsid w:val="007A0F83"/>
    <w:rsid w:val="007A5034"/>
    <w:rsid w:val="007C054F"/>
    <w:rsid w:val="007C7232"/>
    <w:rsid w:val="00845B85"/>
    <w:rsid w:val="00851AF0"/>
    <w:rsid w:val="008E1F22"/>
    <w:rsid w:val="008E3B77"/>
    <w:rsid w:val="008F35C2"/>
    <w:rsid w:val="00981914"/>
    <w:rsid w:val="00A52959"/>
    <w:rsid w:val="00AC4073"/>
    <w:rsid w:val="00B81975"/>
    <w:rsid w:val="00B85FC3"/>
    <w:rsid w:val="00BE3DD8"/>
    <w:rsid w:val="00BF1DDE"/>
    <w:rsid w:val="00C56371"/>
    <w:rsid w:val="00C61ED9"/>
    <w:rsid w:val="00CE4B9C"/>
    <w:rsid w:val="00D14430"/>
    <w:rsid w:val="00D14692"/>
    <w:rsid w:val="00D1586D"/>
    <w:rsid w:val="00D22208"/>
    <w:rsid w:val="00D25358"/>
    <w:rsid w:val="00D526D9"/>
    <w:rsid w:val="00DE2AB5"/>
    <w:rsid w:val="00E171E2"/>
    <w:rsid w:val="00EC06BE"/>
    <w:rsid w:val="00EC19D2"/>
    <w:rsid w:val="00EC51E1"/>
    <w:rsid w:val="00EF6375"/>
    <w:rsid w:val="00F2673A"/>
    <w:rsid w:val="00F312D7"/>
    <w:rsid w:val="00F34E0A"/>
    <w:rsid w:val="00FE4A62"/>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DF88"/>
  <w15:docId w15:val="{81AE4D64-7B37-4FE5-BE5C-D5742C95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2220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015E53"/>
    <w:pPr>
      <w:ind w:left="720"/>
      <w:contextualSpacing/>
    </w:pPr>
  </w:style>
  <w:style w:type="paragraph" w:styleId="HTMLPreformatted">
    <w:name w:val="HTML Preformatted"/>
    <w:basedOn w:val="Normal"/>
    <w:link w:val="HTMLPreformattedChar"/>
    <w:rsid w:val="001C2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C2F0D"/>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0B5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534"/>
  </w:style>
  <w:style w:type="paragraph" w:styleId="Footer">
    <w:name w:val="footer"/>
    <w:basedOn w:val="Normal"/>
    <w:link w:val="FooterChar"/>
    <w:uiPriority w:val="99"/>
    <w:unhideWhenUsed/>
    <w:rsid w:val="002417A8"/>
    <w:pPr>
      <w:pBdr>
        <w:top w:val="thinThickSmallGap" w:sz="24" w:space="13" w:color="622423" w:themeColor="accent2" w:themeShade="7F"/>
      </w:pBdr>
      <w:tabs>
        <w:tab w:val="center" w:pos="4680"/>
        <w:tab w:val="right" w:pos="9360"/>
      </w:tabs>
      <w:spacing w:after="0" w:line="240" w:lineRule="auto"/>
    </w:pPr>
    <w:rPr>
      <w:rFonts w:asciiTheme="majorHAnsi" w:hAnsiTheme="majorHAnsi" w:cs="Times New Roman"/>
      <w:sz w:val="18"/>
      <w:szCs w:val="18"/>
    </w:rPr>
  </w:style>
  <w:style w:type="character" w:customStyle="1" w:styleId="FooterChar">
    <w:name w:val="Footer Char"/>
    <w:basedOn w:val="DefaultParagraphFont"/>
    <w:link w:val="Footer"/>
    <w:uiPriority w:val="99"/>
    <w:rsid w:val="002417A8"/>
    <w:rPr>
      <w:rFonts w:asciiTheme="majorHAnsi" w:hAnsiTheme="majorHAnsi" w:cs="Times New Roman"/>
      <w:sz w:val="18"/>
      <w:szCs w:val="18"/>
    </w:rPr>
  </w:style>
  <w:style w:type="paragraph" w:styleId="BalloonText">
    <w:name w:val="Balloon Text"/>
    <w:basedOn w:val="Normal"/>
    <w:link w:val="BalloonTextChar"/>
    <w:uiPriority w:val="99"/>
    <w:semiHidden/>
    <w:unhideWhenUsed/>
    <w:rsid w:val="000B5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534"/>
    <w:rPr>
      <w:rFonts w:ascii="Tahoma" w:hAnsi="Tahoma" w:cs="Tahoma"/>
      <w:sz w:val="16"/>
      <w:szCs w:val="16"/>
    </w:rPr>
  </w:style>
  <w:style w:type="character" w:styleId="Hyperlink">
    <w:name w:val="Hyperlink"/>
    <w:basedOn w:val="DefaultParagraphFont"/>
    <w:uiPriority w:val="99"/>
    <w:unhideWhenUsed/>
    <w:rsid w:val="00EC19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674405">
      <w:bodyDiv w:val="1"/>
      <w:marLeft w:val="0"/>
      <w:marRight w:val="0"/>
      <w:marTop w:val="0"/>
      <w:marBottom w:val="0"/>
      <w:divBdr>
        <w:top w:val="none" w:sz="0" w:space="0" w:color="auto"/>
        <w:left w:val="none" w:sz="0" w:space="0" w:color="auto"/>
        <w:bottom w:val="none" w:sz="0" w:space="0" w:color="auto"/>
        <w:right w:val="none" w:sz="0" w:space="0" w:color="auto"/>
      </w:divBdr>
      <w:divsChild>
        <w:div w:id="493765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pport@liveconferencepr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 Conference PRO Licensing</dc:creator>
  <cp:lastModifiedBy>Tom Eagar</cp:lastModifiedBy>
  <cp:revision>4</cp:revision>
  <cp:lastPrinted>2011-03-07T17:22:00Z</cp:lastPrinted>
  <dcterms:created xsi:type="dcterms:W3CDTF">2013-04-09T18:38:00Z</dcterms:created>
  <dcterms:modified xsi:type="dcterms:W3CDTF">2017-04-03T16:22:00Z</dcterms:modified>
</cp:coreProperties>
</file>